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2089" w14:textId="2C265B88" w:rsidR="00F06EDC" w:rsidRPr="009D40BD" w:rsidRDefault="00113AF6" w:rsidP="00F06ED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06EDC" w:rsidRPr="009D40BD">
        <w:rPr>
          <w:rFonts w:ascii="Arial" w:hAnsi="Arial" w:cs="Arial"/>
        </w:rPr>
        <w:t>nstrument-specific marking guide</w:t>
      </w:r>
    </w:p>
    <w:p w14:paraId="4263F279" w14:textId="77777777" w:rsidR="00F06EDC" w:rsidRPr="009D40BD" w:rsidRDefault="00F06EDC" w:rsidP="00F06EDC">
      <w:pPr>
        <w:rPr>
          <w:rFonts w:ascii="Arial" w:hAnsi="Arial" w:cs="Arial"/>
        </w:rPr>
      </w:pPr>
    </w:p>
    <w:p w14:paraId="0F59E979" w14:textId="77777777" w:rsidR="00F06EDC" w:rsidRPr="009D40BD" w:rsidRDefault="00F06EDC" w:rsidP="00F06EDC">
      <w:pPr>
        <w:rPr>
          <w:rFonts w:ascii="Arial" w:hAnsi="Arial" w:cs="Arial"/>
        </w:rPr>
      </w:pPr>
      <w:r w:rsidRPr="009D40BD">
        <w:rPr>
          <w:rStyle w:val="Heading2Char"/>
          <w:rFonts w:ascii="Arial" w:hAnsi="Arial" w:cs="Arial"/>
          <w:bCs/>
          <w:iCs/>
          <w:szCs w:val="28"/>
        </w:rPr>
        <w:t>Criterion: Retrieving and comprehending</w:t>
      </w:r>
    </w:p>
    <w:p w14:paraId="075E6E73" w14:textId="77777777" w:rsidR="00F06EDC" w:rsidRPr="009D40BD" w:rsidRDefault="00F06EDC" w:rsidP="00F06EDC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objectives</w:t>
      </w:r>
    </w:p>
    <w:p w14:paraId="4CBFDAB0" w14:textId="77777777" w:rsidR="00F06EDC" w:rsidRPr="009D40BD" w:rsidRDefault="00F06EDC" w:rsidP="00F06EDC">
      <w:pPr>
        <w:rPr>
          <w:rFonts w:ascii="Arial" w:hAnsi="Arial" w:cs="Arial"/>
        </w:rPr>
      </w:pPr>
      <w:r w:rsidRPr="009D40BD">
        <w:rPr>
          <w:rFonts w:ascii="Arial" w:hAnsi="Arial" w:cs="Arial"/>
        </w:rPr>
        <w:t>1. recognise and describe programming elements, user interface components and useability principles</w:t>
      </w:r>
    </w:p>
    <w:p w14:paraId="77357284" w14:textId="02BFEEA1" w:rsidR="00F06EDC" w:rsidRPr="009D40BD" w:rsidRDefault="00F06EDC" w:rsidP="00F06EDC">
      <w:pPr>
        <w:rPr>
          <w:rFonts w:ascii="Arial" w:hAnsi="Arial" w:cs="Arial"/>
        </w:rPr>
      </w:pPr>
      <w:r w:rsidRPr="009D40BD">
        <w:rPr>
          <w:rFonts w:ascii="Arial" w:hAnsi="Arial" w:cs="Arial"/>
        </w:rPr>
        <w:t xml:space="preserve">2. symbolise and explain programming information and ideas, </w:t>
      </w:r>
      <w:r w:rsidR="00130C53">
        <w:rPr>
          <w:rFonts w:ascii="Arial" w:hAnsi="Arial" w:cs="Arial"/>
        </w:rPr>
        <w:t>code</w:t>
      </w:r>
      <w:r w:rsidRPr="009D40BD">
        <w:rPr>
          <w:rFonts w:ascii="Arial" w:hAnsi="Arial" w:cs="Arial"/>
        </w:rPr>
        <w:t xml:space="preserve"> structures and interrelationships between user experiences and </w:t>
      </w:r>
      <w:r w:rsidR="00130C53">
        <w:rPr>
          <w:rFonts w:ascii="Arial" w:hAnsi="Arial" w:cs="Arial"/>
        </w:rPr>
        <w:t>coding</w:t>
      </w:r>
      <w:r w:rsidRPr="009D40BD">
        <w:rPr>
          <w:rFonts w:ascii="Arial" w:hAnsi="Arial" w:cs="Arial"/>
        </w:rPr>
        <w:t xml:space="preserve"> of the digital prototype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1104"/>
      </w:tblGrid>
      <w:tr w:rsidR="00F06EDC" w:rsidRPr="00193817" w14:paraId="384500BD" w14:textId="77777777" w:rsidTr="001E54AB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58773753" w14:textId="77777777" w:rsidR="00F06EDC" w:rsidRPr="00193817" w:rsidRDefault="00F06EDC" w:rsidP="001E54A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70925147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F06EDC" w:rsidRPr="00193817" w14:paraId="4A2FD937" w14:textId="77777777" w:rsidTr="001E54AB">
        <w:tc>
          <w:tcPr>
            <w:tcW w:w="8472" w:type="dxa"/>
            <w:tcBorders>
              <w:top w:val="single" w:sz="18" w:space="0" w:color="C00000"/>
            </w:tcBorders>
          </w:tcPr>
          <w:p w14:paraId="4A3A1486" w14:textId="77777777" w:rsidR="00F06EDC" w:rsidRPr="00193817" w:rsidRDefault="00F06EDC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accurate and discriminating recognition and discerning description of relevant programming elements, user-interface components and useability principles</w:t>
            </w:r>
          </w:p>
          <w:p w14:paraId="3132258F" w14:textId="4FB396F9" w:rsidR="00F06EDC" w:rsidRPr="00193817" w:rsidRDefault="00F06EDC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adept symbolisation and discerning explanation of algorithms and relevant programming information and ideas, </w:t>
            </w:r>
            <w:r w:rsidR="00BC7DBB">
              <w:rPr>
                <w:rFonts w:ascii="Arial" w:hAnsi="Arial" w:cs="Arial"/>
              </w:rPr>
              <w:t>code</w:t>
            </w:r>
            <w:r w:rsidRPr="00193817">
              <w:rPr>
                <w:rFonts w:ascii="Arial" w:hAnsi="Arial" w:cs="Arial"/>
              </w:rPr>
              <w:t xml:space="preserve"> structures and interrelationships between user experiences and </w:t>
            </w:r>
            <w:r w:rsidR="00AB37F6">
              <w:rPr>
                <w:rFonts w:ascii="Arial" w:hAnsi="Arial" w:cs="Arial"/>
              </w:rPr>
              <w:t>coding</w:t>
            </w:r>
            <w:r w:rsidRPr="00193817">
              <w:rPr>
                <w:rFonts w:ascii="Arial" w:hAnsi="Arial" w:cs="Arial"/>
              </w:rPr>
              <w:t xml:space="preserve"> of the digital prototype.</w:t>
            </w:r>
          </w:p>
        </w:tc>
        <w:tc>
          <w:tcPr>
            <w:tcW w:w="1104" w:type="dxa"/>
            <w:tcBorders>
              <w:top w:val="single" w:sz="18" w:space="0" w:color="C00000"/>
            </w:tcBorders>
            <w:vAlign w:val="center"/>
          </w:tcPr>
          <w:p w14:paraId="6BD7A05C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7-8</w:t>
            </w:r>
          </w:p>
        </w:tc>
      </w:tr>
      <w:tr w:rsidR="00F06EDC" w:rsidRPr="00193817" w14:paraId="50D92C83" w14:textId="77777777" w:rsidTr="001E54AB">
        <w:tc>
          <w:tcPr>
            <w:tcW w:w="8472" w:type="dxa"/>
          </w:tcPr>
          <w:p w14:paraId="28ACED1F" w14:textId="77777777" w:rsidR="00F06EDC" w:rsidRPr="00193817" w:rsidRDefault="00F06EDC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accurate recognition and effective description of relevant programming elements, user-interface components and useability principles</w:t>
            </w:r>
          </w:p>
          <w:p w14:paraId="0D118572" w14:textId="3E92E6B3" w:rsidR="00F06EDC" w:rsidRPr="00193817" w:rsidRDefault="00F06EDC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methodical symbolisation and effective explanation of algorithms and relevant programming information and ideas, </w:t>
            </w:r>
            <w:r w:rsidR="00AA794E">
              <w:rPr>
                <w:rFonts w:ascii="Arial" w:hAnsi="Arial" w:cs="Arial"/>
              </w:rPr>
              <w:t>code</w:t>
            </w:r>
            <w:r w:rsidR="00AA794E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structures and interrelationships between user experiences and </w:t>
            </w:r>
            <w:r w:rsidR="00AA794E">
              <w:rPr>
                <w:rFonts w:ascii="Arial" w:hAnsi="Arial" w:cs="Arial"/>
              </w:rPr>
              <w:t>coding</w:t>
            </w:r>
            <w:r w:rsidRPr="00193817">
              <w:rPr>
                <w:rFonts w:ascii="Arial" w:hAnsi="Arial" w:cs="Arial"/>
              </w:rPr>
              <w:t xml:space="preserve"> of the digital prototype.</w:t>
            </w:r>
          </w:p>
        </w:tc>
        <w:tc>
          <w:tcPr>
            <w:tcW w:w="1104" w:type="dxa"/>
            <w:vAlign w:val="center"/>
          </w:tcPr>
          <w:p w14:paraId="74392F51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5-6</w:t>
            </w:r>
          </w:p>
        </w:tc>
      </w:tr>
      <w:tr w:rsidR="00F06EDC" w:rsidRPr="00193817" w14:paraId="44731C66" w14:textId="77777777" w:rsidTr="001E54AB">
        <w:tc>
          <w:tcPr>
            <w:tcW w:w="8472" w:type="dxa"/>
          </w:tcPr>
          <w:p w14:paraId="368D819F" w14:textId="77777777" w:rsidR="00F06EDC" w:rsidRPr="00193817" w:rsidRDefault="00F06EDC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appropriate recognition and description of some programming elements, user-interface components and useability principles</w:t>
            </w:r>
          </w:p>
          <w:p w14:paraId="6DB2770B" w14:textId="7595126E" w:rsidR="00F06EDC" w:rsidRPr="00193817" w:rsidRDefault="00F06EDC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competent symbolisation and appropriate explanation of algorithms and some information and ideas, and interrelationships between user experiences and </w:t>
            </w:r>
            <w:r w:rsidR="00F311B7">
              <w:rPr>
                <w:rFonts w:ascii="Arial" w:hAnsi="Arial" w:cs="Arial"/>
              </w:rPr>
              <w:t>coding</w:t>
            </w:r>
            <w:r w:rsidRPr="00193817">
              <w:rPr>
                <w:rFonts w:ascii="Arial" w:hAnsi="Arial" w:cs="Arial"/>
              </w:rPr>
              <w:t xml:space="preserve"> of the digital prototype</w:t>
            </w:r>
          </w:p>
        </w:tc>
        <w:tc>
          <w:tcPr>
            <w:tcW w:w="1104" w:type="dxa"/>
            <w:vAlign w:val="center"/>
          </w:tcPr>
          <w:p w14:paraId="728DC95E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3-4</w:t>
            </w:r>
          </w:p>
        </w:tc>
      </w:tr>
      <w:tr w:rsidR="00F06EDC" w:rsidRPr="00193817" w14:paraId="3AA6F08B" w14:textId="77777777" w:rsidTr="001E54AB">
        <w:tc>
          <w:tcPr>
            <w:tcW w:w="8472" w:type="dxa"/>
          </w:tcPr>
          <w:p w14:paraId="0F155BA3" w14:textId="77777777" w:rsidR="00F06EDC" w:rsidRPr="00193817" w:rsidRDefault="00F06EDC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variable recognition and superficial description of programming elements, user-interface components or useability principles</w:t>
            </w:r>
          </w:p>
          <w:p w14:paraId="416922E1" w14:textId="77777777" w:rsidR="00F06EDC" w:rsidRPr="00193817" w:rsidRDefault="00F06EDC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variable symbolisation and superficial explanation of information, ideas or interrelationships.</w:t>
            </w:r>
          </w:p>
        </w:tc>
        <w:tc>
          <w:tcPr>
            <w:tcW w:w="1104" w:type="dxa"/>
            <w:vAlign w:val="center"/>
          </w:tcPr>
          <w:p w14:paraId="796BE116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1-2</w:t>
            </w:r>
          </w:p>
        </w:tc>
      </w:tr>
      <w:tr w:rsidR="00F06EDC" w:rsidRPr="00193817" w14:paraId="064F3AA7" w14:textId="77777777" w:rsidTr="001E54AB">
        <w:tc>
          <w:tcPr>
            <w:tcW w:w="8472" w:type="dxa"/>
          </w:tcPr>
          <w:p w14:paraId="3166DF89" w14:textId="77777777" w:rsidR="00F06EDC" w:rsidRPr="00193817" w:rsidRDefault="00F06EDC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529A58D8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2889C687" w14:textId="77777777" w:rsidR="00F06EDC" w:rsidRPr="009D40BD" w:rsidRDefault="00F06EDC" w:rsidP="00F06EDC">
      <w:pPr>
        <w:rPr>
          <w:rFonts w:ascii="Arial" w:hAnsi="Arial" w:cs="Arial"/>
        </w:rPr>
      </w:pPr>
    </w:p>
    <w:p w14:paraId="1145D8D5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  <w:r w:rsidRPr="009D40BD">
        <w:rPr>
          <w:rStyle w:val="Heading2Char"/>
          <w:rFonts w:ascii="Arial" w:hAnsi="Arial" w:cs="Arial"/>
          <w:bCs/>
          <w:iCs/>
          <w:szCs w:val="28"/>
        </w:rPr>
        <w:lastRenderedPageBreak/>
        <w:t>Criterion: Analysing</w:t>
      </w:r>
    </w:p>
    <w:p w14:paraId="3F9C2F82" w14:textId="77777777" w:rsidR="00511E30" w:rsidRPr="009D40BD" w:rsidRDefault="00511E30" w:rsidP="00511E30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objectives</w:t>
      </w:r>
    </w:p>
    <w:p w14:paraId="65D756AE" w14:textId="01F53023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 xml:space="preserve">1. analyse the problem and information related to the </w:t>
      </w:r>
      <w:r w:rsidR="001B7192">
        <w:rPr>
          <w:rFonts w:ascii="Arial" w:hAnsi="Arial" w:cs="Arial"/>
        </w:rPr>
        <w:t>stimulus</w:t>
      </w:r>
      <w:r w:rsidRPr="009D40BD">
        <w:rPr>
          <w:rFonts w:ascii="Arial" w:hAnsi="Arial" w:cs="Arial"/>
        </w:rPr>
        <w:t xml:space="preserve"> for </w:t>
      </w:r>
      <w:r w:rsidR="006C25E3">
        <w:rPr>
          <w:rFonts w:ascii="Arial" w:hAnsi="Arial" w:cs="Arial"/>
        </w:rPr>
        <w:t>a</w:t>
      </w:r>
      <w:r w:rsidR="006C25E3" w:rsidRPr="006C25E3">
        <w:rPr>
          <w:rFonts w:ascii="Arial" w:hAnsi="Arial" w:cs="Arial"/>
        </w:rPr>
        <w:t xml:space="preserve"> </w:t>
      </w:r>
      <w:r w:rsidR="006C25E3" w:rsidRPr="00193817">
        <w:rPr>
          <w:rFonts w:ascii="Arial" w:hAnsi="Arial" w:cs="Arial"/>
        </w:rPr>
        <w:t>low-fidelity</w:t>
      </w:r>
      <w:r w:rsidRPr="009D40BD">
        <w:rPr>
          <w:rFonts w:ascii="Arial" w:hAnsi="Arial" w:cs="Arial"/>
        </w:rPr>
        <w:t xml:space="preserve"> prototype digital solution</w:t>
      </w:r>
    </w:p>
    <w:p w14:paraId="112543DB" w14:textId="37C3262F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>2. determine user interface, programmed and solution requirements of the digital solution and prescribed and self-determined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1104"/>
      </w:tblGrid>
      <w:tr w:rsidR="00511E30" w:rsidRPr="00193817" w14:paraId="10EBEDF9" w14:textId="77777777" w:rsidTr="001E54AB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5DA8D896" w14:textId="77777777" w:rsidR="00511E30" w:rsidRPr="00193817" w:rsidRDefault="00511E30" w:rsidP="001E54A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3189DCE4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511E30" w:rsidRPr="00193817" w14:paraId="630A4E05" w14:textId="77777777" w:rsidTr="001E54AB">
        <w:tc>
          <w:tcPr>
            <w:tcW w:w="8472" w:type="dxa"/>
            <w:tcBorders>
              <w:top w:val="single" w:sz="18" w:space="0" w:color="C00000"/>
            </w:tcBorders>
          </w:tcPr>
          <w:p w14:paraId="46152673" w14:textId="75812CB7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insightful analysis of the problem and relevant contextual information to identify the essential elements and features of user interface and programmed components and their relationships to the structure of the</w:t>
            </w:r>
            <w:r w:rsidR="006C25E3" w:rsidRPr="00193817">
              <w:rPr>
                <w:rFonts w:ascii="Arial" w:hAnsi="Arial" w:cs="Arial"/>
              </w:rPr>
              <w:t xml:space="preserve"> low-fidelity</w:t>
            </w:r>
            <w:r w:rsidRPr="00193817">
              <w:rPr>
                <w:rFonts w:ascii="Arial" w:hAnsi="Arial" w:cs="Arial"/>
              </w:rPr>
              <w:t xml:space="preserve"> prototype digital solution</w:t>
            </w:r>
          </w:p>
          <w:p w14:paraId="3470DE13" w14:textId="549CBAEE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astute determination of the user interface, programmed and solution requirements of the digital solution and essential prescribed and self-determined criteria.</w:t>
            </w:r>
          </w:p>
        </w:tc>
        <w:tc>
          <w:tcPr>
            <w:tcW w:w="1104" w:type="dxa"/>
            <w:tcBorders>
              <w:top w:val="single" w:sz="18" w:space="0" w:color="C00000"/>
            </w:tcBorders>
            <w:vAlign w:val="center"/>
          </w:tcPr>
          <w:p w14:paraId="69043FA3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7-8</w:t>
            </w:r>
          </w:p>
        </w:tc>
      </w:tr>
      <w:tr w:rsidR="00511E30" w:rsidRPr="00193817" w14:paraId="18E01740" w14:textId="77777777" w:rsidTr="001E54AB">
        <w:tc>
          <w:tcPr>
            <w:tcW w:w="8472" w:type="dxa"/>
          </w:tcPr>
          <w:p w14:paraId="1D5FEEAF" w14:textId="1F309CDE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considered analysis of the problem and relevant contextual information to identify the relevant elements and features of user interface and programmed components and their relationships to the structure of the</w:t>
            </w:r>
            <w:r w:rsidR="006C25E3" w:rsidRPr="00193817">
              <w:rPr>
                <w:rFonts w:ascii="Arial" w:hAnsi="Arial" w:cs="Arial"/>
              </w:rPr>
              <w:t xml:space="preserve"> low-fidelity</w:t>
            </w:r>
            <w:r w:rsidRPr="00193817">
              <w:rPr>
                <w:rFonts w:ascii="Arial" w:hAnsi="Arial" w:cs="Arial"/>
              </w:rPr>
              <w:t xml:space="preserve"> prototype digital solution</w:t>
            </w:r>
          </w:p>
          <w:p w14:paraId="04547363" w14:textId="1BBC1ED8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logical determination of the user interface, programmed and solution requirements of the digital solution and effective prescribed and self-determined criteria.</w:t>
            </w:r>
          </w:p>
        </w:tc>
        <w:tc>
          <w:tcPr>
            <w:tcW w:w="1104" w:type="dxa"/>
            <w:vAlign w:val="center"/>
          </w:tcPr>
          <w:p w14:paraId="36DB5F34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5-6</w:t>
            </w:r>
          </w:p>
        </w:tc>
      </w:tr>
      <w:tr w:rsidR="00511E30" w:rsidRPr="00193817" w14:paraId="49F7E630" w14:textId="77777777" w:rsidTr="001E54AB">
        <w:tc>
          <w:tcPr>
            <w:tcW w:w="8472" w:type="dxa"/>
          </w:tcPr>
          <w:p w14:paraId="67E89F0E" w14:textId="635E18C7" w:rsidR="00511E30" w:rsidRPr="00193817" w:rsidRDefault="00511E30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appropriate analysis of the problem and contextual information to identify some elements and features of user interface and programmed components and their relationships to the structure of the</w:t>
            </w:r>
            <w:r w:rsidR="006C25E3" w:rsidRPr="00193817">
              <w:rPr>
                <w:rFonts w:ascii="Arial" w:hAnsi="Arial" w:cs="Arial"/>
              </w:rPr>
              <w:t xml:space="preserve"> low-fidelity</w:t>
            </w:r>
            <w:r w:rsidRPr="00193817">
              <w:rPr>
                <w:rFonts w:ascii="Arial" w:hAnsi="Arial" w:cs="Arial"/>
              </w:rPr>
              <w:t xml:space="preserve"> prototype digital solution</w:t>
            </w:r>
          </w:p>
          <w:p w14:paraId="622ACDC0" w14:textId="1AF80AE7" w:rsidR="00511E30" w:rsidRPr="00193817" w:rsidRDefault="00511E30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reasonable determination of the user interface, programmed and solution requirements of the digital solution and some prescribed and self-determined criteria.</w:t>
            </w:r>
          </w:p>
        </w:tc>
        <w:tc>
          <w:tcPr>
            <w:tcW w:w="1104" w:type="dxa"/>
            <w:vAlign w:val="center"/>
          </w:tcPr>
          <w:p w14:paraId="1F242DA5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3-4</w:t>
            </w:r>
          </w:p>
        </w:tc>
      </w:tr>
      <w:tr w:rsidR="00511E30" w:rsidRPr="00193817" w14:paraId="39B70D82" w14:textId="77777777" w:rsidTr="001E54AB">
        <w:tc>
          <w:tcPr>
            <w:tcW w:w="8472" w:type="dxa"/>
          </w:tcPr>
          <w:p w14:paraId="464691B5" w14:textId="75B89CA6" w:rsidR="00511E30" w:rsidRPr="00193817" w:rsidRDefault="00511E30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superficial analysis of the problem or partial information to identify aspects of elements or features of the</w:t>
            </w:r>
            <w:r w:rsidR="006C25E3" w:rsidRPr="00193817">
              <w:rPr>
                <w:rFonts w:ascii="Arial" w:hAnsi="Arial" w:cs="Arial"/>
              </w:rPr>
              <w:t xml:space="preserve"> low-fidelity</w:t>
            </w:r>
            <w:r w:rsidRPr="00193817">
              <w:rPr>
                <w:rFonts w:ascii="Arial" w:hAnsi="Arial" w:cs="Arial"/>
              </w:rPr>
              <w:t xml:space="preserve"> prototype digital solution</w:t>
            </w:r>
          </w:p>
          <w:p w14:paraId="1C50B787" w14:textId="77777777" w:rsidR="00511E30" w:rsidRPr="00193817" w:rsidRDefault="00511E30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vague determination of some solution requirements of the digital solution and some criteria.</w:t>
            </w:r>
          </w:p>
        </w:tc>
        <w:tc>
          <w:tcPr>
            <w:tcW w:w="1104" w:type="dxa"/>
            <w:vAlign w:val="center"/>
          </w:tcPr>
          <w:p w14:paraId="5F9D89A9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1-2</w:t>
            </w:r>
          </w:p>
        </w:tc>
      </w:tr>
      <w:tr w:rsidR="00511E30" w:rsidRPr="00193817" w14:paraId="0BF4E095" w14:textId="77777777" w:rsidTr="001E54AB">
        <w:tc>
          <w:tcPr>
            <w:tcW w:w="8472" w:type="dxa"/>
          </w:tcPr>
          <w:p w14:paraId="3E8E0A65" w14:textId="77777777" w:rsidR="00511E30" w:rsidRPr="00193817" w:rsidRDefault="00511E30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6A319A2F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4C586FFF" w14:textId="77777777" w:rsidR="00511E30" w:rsidRPr="009D40BD" w:rsidRDefault="00511E30" w:rsidP="00511E30">
      <w:pPr>
        <w:rPr>
          <w:rFonts w:ascii="Arial" w:hAnsi="Arial" w:cs="Arial"/>
        </w:rPr>
      </w:pPr>
    </w:p>
    <w:p w14:paraId="77CD687E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  <w:r w:rsidRPr="009D40BD">
        <w:rPr>
          <w:rStyle w:val="Heading2Char"/>
          <w:rFonts w:ascii="Arial" w:hAnsi="Arial" w:cs="Arial"/>
          <w:bCs/>
          <w:iCs/>
          <w:szCs w:val="28"/>
        </w:rPr>
        <w:lastRenderedPageBreak/>
        <w:t>Criterion: Synthesising and evaluating</w:t>
      </w:r>
    </w:p>
    <w:p w14:paraId="1E2EA854" w14:textId="77777777" w:rsidR="00511E30" w:rsidRPr="009D40BD" w:rsidRDefault="00511E30" w:rsidP="00511E30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objectives</w:t>
      </w:r>
    </w:p>
    <w:p w14:paraId="7EFC7069" w14:textId="63D80E7E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>1. synthesise information and ideas to determine user interface and programmed components for a digital solution</w:t>
      </w:r>
    </w:p>
    <w:p w14:paraId="35715A71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>2. generate user interfaces and programmed components of the digital solution</w:t>
      </w:r>
    </w:p>
    <w:p w14:paraId="58A762E9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>3. evaluate impacts, components and the digital solution against prescribed and self-determined criteria to make refinements and justified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1104"/>
      </w:tblGrid>
      <w:tr w:rsidR="00511E30" w:rsidRPr="00193817" w14:paraId="43FC812B" w14:textId="77777777" w:rsidTr="001E54AB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288A77E3" w14:textId="77777777" w:rsidR="00511E30" w:rsidRPr="00193817" w:rsidRDefault="00511E30" w:rsidP="001E54A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632600E0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511E30" w:rsidRPr="00193817" w14:paraId="60342E82" w14:textId="77777777" w:rsidTr="001E54AB">
        <w:tc>
          <w:tcPr>
            <w:tcW w:w="8472" w:type="dxa"/>
            <w:tcBorders>
              <w:top w:val="single" w:sz="18" w:space="0" w:color="C00000"/>
            </w:tcBorders>
          </w:tcPr>
          <w:p w14:paraId="48F428C2" w14:textId="292A236F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coherent and logical synthesis of relevant information and ideas to determine user interface and programmed components for a digital solution</w:t>
            </w:r>
          </w:p>
          <w:p w14:paraId="59CC8805" w14:textId="77777777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purposeful generation of efficient user interface and programmed components of the digital solution</w:t>
            </w:r>
          </w:p>
          <w:p w14:paraId="168B1716" w14:textId="77777777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critical evaluation of impacts, user experience and coded components and the digital solution against essential prescribed and self-determined criteria to make discerning refinements and astute recommendations justified by data.</w:t>
            </w:r>
          </w:p>
        </w:tc>
        <w:tc>
          <w:tcPr>
            <w:tcW w:w="1104" w:type="dxa"/>
            <w:tcBorders>
              <w:top w:val="single" w:sz="18" w:space="0" w:color="C00000"/>
            </w:tcBorders>
            <w:vAlign w:val="center"/>
          </w:tcPr>
          <w:p w14:paraId="710176B7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9-10</w:t>
            </w:r>
          </w:p>
        </w:tc>
      </w:tr>
      <w:tr w:rsidR="00511E30" w:rsidRPr="00193817" w14:paraId="36FE2F91" w14:textId="77777777" w:rsidTr="001E54AB">
        <w:tc>
          <w:tcPr>
            <w:tcW w:w="8472" w:type="dxa"/>
          </w:tcPr>
          <w:p w14:paraId="4CE91DF2" w14:textId="509E326A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logical synthesis of relevant information and ideas to determine user interface and programmed components for a digital solution</w:t>
            </w:r>
          </w:p>
          <w:p w14:paraId="262EBC42" w14:textId="77777777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effective generation of user interface and programmed components of the digital solution</w:t>
            </w:r>
          </w:p>
          <w:p w14:paraId="69F906AB" w14:textId="77777777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reasoned evaluation of impacts, user experience and coded components and the digital solution against effective prescribed and self-determined criteria to make effective refinements and considered recommendations justified by data.</w:t>
            </w:r>
          </w:p>
        </w:tc>
        <w:tc>
          <w:tcPr>
            <w:tcW w:w="1104" w:type="dxa"/>
            <w:vAlign w:val="center"/>
          </w:tcPr>
          <w:p w14:paraId="1181AE08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7-8</w:t>
            </w:r>
          </w:p>
        </w:tc>
      </w:tr>
      <w:tr w:rsidR="00511E30" w:rsidRPr="00193817" w14:paraId="76531BC7" w14:textId="77777777" w:rsidTr="001E54AB">
        <w:tc>
          <w:tcPr>
            <w:tcW w:w="8472" w:type="dxa"/>
          </w:tcPr>
          <w:p w14:paraId="50738C2A" w14:textId="6000E539" w:rsidR="00511E30" w:rsidRPr="00193817" w:rsidRDefault="00511E30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simple synthesis of information and ideas to determine user interface and programmed components for a digital solution</w:t>
            </w:r>
          </w:p>
          <w:p w14:paraId="7BD513D3" w14:textId="77777777" w:rsidR="00511E30" w:rsidRPr="00193817" w:rsidRDefault="00511E30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adequate generation of user interface and programmed components of the digital solution</w:t>
            </w:r>
          </w:p>
          <w:p w14:paraId="38668D6C" w14:textId="77777777" w:rsidR="00511E30" w:rsidRPr="00193817" w:rsidRDefault="00511E30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feasible evaluation of impacts, user experience and coded components and the digital solution against some prescribed and self-determined criteria to make adequate refinements and fundamental recommendations justified by data.</w:t>
            </w:r>
          </w:p>
        </w:tc>
        <w:tc>
          <w:tcPr>
            <w:tcW w:w="1104" w:type="dxa"/>
            <w:vAlign w:val="center"/>
          </w:tcPr>
          <w:p w14:paraId="514C472B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5-6</w:t>
            </w:r>
          </w:p>
        </w:tc>
      </w:tr>
      <w:tr w:rsidR="00511E30" w:rsidRPr="00193817" w14:paraId="2CE9B0B3" w14:textId="77777777" w:rsidTr="001E54AB">
        <w:tc>
          <w:tcPr>
            <w:tcW w:w="8472" w:type="dxa"/>
          </w:tcPr>
          <w:p w14:paraId="6D5D955B" w14:textId="1D6697F2" w:rsidR="00511E30" w:rsidRPr="00193817" w:rsidRDefault="00511E30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rudimentary synthesis of partial information or ideas to determine user interface or programmed components</w:t>
            </w:r>
          </w:p>
          <w:p w14:paraId="3A37ABD6" w14:textId="77777777" w:rsidR="00511E30" w:rsidRPr="00193817" w:rsidRDefault="00511E30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partial generation of user interface and programmed components of the digital solution</w:t>
            </w:r>
          </w:p>
          <w:p w14:paraId="04C7FA40" w14:textId="77777777" w:rsidR="00511E30" w:rsidRPr="00193817" w:rsidRDefault="00511E30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superficial evaluation of impacts, user experience components or the solution against some criteria.</w:t>
            </w:r>
          </w:p>
        </w:tc>
        <w:tc>
          <w:tcPr>
            <w:tcW w:w="1104" w:type="dxa"/>
            <w:vAlign w:val="center"/>
          </w:tcPr>
          <w:p w14:paraId="06D823FF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3-4</w:t>
            </w:r>
          </w:p>
        </w:tc>
      </w:tr>
      <w:tr w:rsidR="00511E30" w:rsidRPr="00193817" w14:paraId="17B27F21" w14:textId="77777777" w:rsidTr="001E54AB">
        <w:tc>
          <w:tcPr>
            <w:tcW w:w="8472" w:type="dxa"/>
          </w:tcPr>
          <w:p w14:paraId="1C2C8C4F" w14:textId="77777777" w:rsidR="00511E30" w:rsidRPr="00193817" w:rsidRDefault="00511E30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unclear combination of information, ideas or solution components</w:t>
            </w:r>
          </w:p>
          <w:p w14:paraId="740F7EE6" w14:textId="77777777" w:rsidR="00511E30" w:rsidRPr="00193817" w:rsidRDefault="00511E30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identification of a change to an idea or a solution.</w:t>
            </w:r>
          </w:p>
        </w:tc>
        <w:tc>
          <w:tcPr>
            <w:tcW w:w="1104" w:type="dxa"/>
            <w:vAlign w:val="center"/>
          </w:tcPr>
          <w:p w14:paraId="11843358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1-2</w:t>
            </w:r>
          </w:p>
        </w:tc>
      </w:tr>
      <w:tr w:rsidR="00511E30" w:rsidRPr="00193817" w14:paraId="520ED7CA" w14:textId="77777777" w:rsidTr="001E54AB">
        <w:tc>
          <w:tcPr>
            <w:tcW w:w="8472" w:type="dxa"/>
          </w:tcPr>
          <w:p w14:paraId="35C3C565" w14:textId="77777777" w:rsidR="00511E30" w:rsidRPr="00193817" w:rsidRDefault="00511E30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32787435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1E79459D" w14:textId="77777777" w:rsidR="00511E30" w:rsidRPr="009D40BD" w:rsidRDefault="00511E30" w:rsidP="00511E30">
      <w:pPr>
        <w:rPr>
          <w:rFonts w:ascii="Arial" w:hAnsi="Arial" w:cs="Arial"/>
        </w:rPr>
      </w:pPr>
    </w:p>
    <w:p w14:paraId="2D705AB9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  <w:r w:rsidRPr="009D40BD">
        <w:rPr>
          <w:rStyle w:val="Heading2Char"/>
          <w:rFonts w:ascii="Arial" w:hAnsi="Arial" w:cs="Arial"/>
          <w:bCs/>
          <w:iCs/>
          <w:szCs w:val="28"/>
        </w:rPr>
        <w:lastRenderedPageBreak/>
        <w:t>Criterion: Communicating</w:t>
      </w:r>
    </w:p>
    <w:p w14:paraId="4A553802" w14:textId="77777777" w:rsidR="00511E30" w:rsidRPr="009D40BD" w:rsidRDefault="00511E30" w:rsidP="00511E30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objectives</w:t>
      </w:r>
    </w:p>
    <w:p w14:paraId="42528589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>1. make decisions about and use mode-appropriate features, written language and conventions for a technical audience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1104"/>
      </w:tblGrid>
      <w:tr w:rsidR="00511E30" w:rsidRPr="00193817" w14:paraId="64E71F70" w14:textId="77777777" w:rsidTr="001E54AB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72D9A651" w14:textId="77777777" w:rsidR="00511E30" w:rsidRPr="00193817" w:rsidRDefault="00511E30" w:rsidP="001E54A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22CE718E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511E30" w:rsidRPr="00193817" w14:paraId="7F7B86B9" w14:textId="77777777" w:rsidTr="001E54AB">
        <w:tc>
          <w:tcPr>
            <w:tcW w:w="8472" w:type="dxa"/>
            <w:tcBorders>
              <w:top w:val="single" w:sz="18" w:space="0" w:color="C00000"/>
            </w:tcBorders>
          </w:tcPr>
          <w:p w14:paraId="11ADF723" w14:textId="77777777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discerning decision-making about, and fluent use of</w:t>
            </w:r>
          </w:p>
          <w:p w14:paraId="59EEBF52" w14:textId="77777777" w:rsidR="00511E30" w:rsidRPr="00193817" w:rsidRDefault="00511E30" w:rsidP="001E54AB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written and visual features to communicate about a solution</w:t>
            </w:r>
          </w:p>
          <w:p w14:paraId="372EA32D" w14:textId="77777777" w:rsidR="00511E30" w:rsidRPr="00193817" w:rsidRDefault="00511E30" w:rsidP="001E54AB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language for a technical audience</w:t>
            </w:r>
          </w:p>
          <w:p w14:paraId="1336CEE4" w14:textId="77777777" w:rsidR="00511E30" w:rsidRPr="00193817" w:rsidRDefault="00511E30" w:rsidP="001E54AB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grammatically accurate language structures</w:t>
            </w:r>
          </w:p>
          <w:p w14:paraId="38ABB6A1" w14:textId="77777777" w:rsidR="00511E30" w:rsidRPr="00193817" w:rsidRDefault="00511E30" w:rsidP="001E54AB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referencing and project conventions.</w:t>
            </w:r>
          </w:p>
        </w:tc>
        <w:tc>
          <w:tcPr>
            <w:tcW w:w="1104" w:type="dxa"/>
            <w:tcBorders>
              <w:top w:val="single" w:sz="18" w:space="0" w:color="C00000"/>
            </w:tcBorders>
            <w:vAlign w:val="center"/>
          </w:tcPr>
          <w:p w14:paraId="2E8A0200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3-4</w:t>
            </w:r>
          </w:p>
        </w:tc>
      </w:tr>
      <w:tr w:rsidR="00511E30" w:rsidRPr="00193817" w14:paraId="44E1B468" w14:textId="77777777" w:rsidTr="001E54AB">
        <w:tc>
          <w:tcPr>
            <w:tcW w:w="8472" w:type="dxa"/>
          </w:tcPr>
          <w:p w14:paraId="40EC6769" w14:textId="77777777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variable decision-making about, and inconsistent use of</w:t>
            </w:r>
          </w:p>
          <w:p w14:paraId="4847F8E4" w14:textId="77777777" w:rsidR="00511E30" w:rsidRPr="00193817" w:rsidRDefault="00511E30" w:rsidP="001E54AB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written and visual features</w:t>
            </w:r>
          </w:p>
          <w:p w14:paraId="0C242330" w14:textId="77777777" w:rsidR="00511E30" w:rsidRPr="00193817" w:rsidRDefault="00511E30" w:rsidP="001E54AB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suitable language</w:t>
            </w:r>
          </w:p>
          <w:p w14:paraId="6166B28A" w14:textId="77777777" w:rsidR="00511E30" w:rsidRPr="00193817" w:rsidRDefault="00511E30" w:rsidP="001E54AB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grammar and language structures</w:t>
            </w:r>
          </w:p>
          <w:p w14:paraId="3BDC4AA0" w14:textId="77777777" w:rsidR="00511E30" w:rsidRPr="00193817" w:rsidRDefault="00511E30" w:rsidP="001E54AB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referencing or project conventions.</w:t>
            </w:r>
          </w:p>
        </w:tc>
        <w:tc>
          <w:tcPr>
            <w:tcW w:w="1104" w:type="dxa"/>
            <w:vAlign w:val="center"/>
          </w:tcPr>
          <w:p w14:paraId="0D27A496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1-2</w:t>
            </w:r>
          </w:p>
        </w:tc>
      </w:tr>
      <w:tr w:rsidR="00511E30" w:rsidRPr="00193817" w14:paraId="389310BE" w14:textId="77777777" w:rsidTr="001E54AB">
        <w:tc>
          <w:tcPr>
            <w:tcW w:w="8472" w:type="dxa"/>
          </w:tcPr>
          <w:p w14:paraId="21D2D02D" w14:textId="77777777" w:rsidR="00511E30" w:rsidRPr="00193817" w:rsidRDefault="00511E30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2F891262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430F0FC7" w14:textId="49C54C5C" w:rsidR="00A5604F" w:rsidRDefault="00A5604F" w:rsidP="00511E30">
      <w:pPr>
        <w:tabs>
          <w:tab w:val="left" w:pos="2595"/>
        </w:tabs>
      </w:pPr>
    </w:p>
    <w:p w14:paraId="37959BA2" w14:textId="4CD161DE" w:rsidR="005C533C" w:rsidRDefault="005C533C" w:rsidP="00511E30">
      <w:pPr>
        <w:tabs>
          <w:tab w:val="left" w:pos="2595"/>
        </w:tabs>
      </w:pPr>
    </w:p>
    <w:p w14:paraId="7AFEB2CB" w14:textId="181E0039" w:rsidR="005C533C" w:rsidRDefault="005C533C" w:rsidP="00511E30">
      <w:pPr>
        <w:tabs>
          <w:tab w:val="left" w:pos="2595"/>
        </w:tabs>
      </w:pPr>
    </w:p>
    <w:p w14:paraId="51FB4287" w14:textId="2F341B3F" w:rsidR="005C533C" w:rsidRDefault="005C533C" w:rsidP="00511E30">
      <w:pPr>
        <w:tabs>
          <w:tab w:val="left" w:pos="2595"/>
        </w:tabs>
      </w:pPr>
    </w:p>
    <w:p w14:paraId="6A47C79E" w14:textId="5EC1F2E8" w:rsidR="005C533C" w:rsidRDefault="005C533C" w:rsidP="00511E30">
      <w:pPr>
        <w:tabs>
          <w:tab w:val="left" w:pos="2595"/>
        </w:tabs>
      </w:pPr>
    </w:p>
    <w:tbl>
      <w:tblPr>
        <w:tblpPr w:leftFromText="180" w:rightFromText="180" w:vertAnchor="text" w:horzAnchor="margin" w:tblpY="1301"/>
        <w:tblW w:w="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1"/>
        <w:gridCol w:w="3074"/>
      </w:tblGrid>
      <w:tr w:rsidR="00B42840" w:rsidRPr="00193817" w14:paraId="6E79DA03" w14:textId="77777777" w:rsidTr="00BE7591">
        <w:trPr>
          <w:cantSplit/>
          <w:trHeight w:val="23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4E1FC1D6" w14:textId="3E3166D6" w:rsidR="00B42840" w:rsidRPr="00CE59F5" w:rsidRDefault="00B42840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Marks</w:t>
            </w:r>
          </w:p>
        </w:tc>
        <w:tc>
          <w:tcPr>
            <w:tcW w:w="3074" w:type="dxa"/>
            <w:tcBorders>
              <w:top w:val="single" w:sz="18" w:space="0" w:color="C00000"/>
            </w:tcBorders>
            <w:shd w:val="clear" w:color="auto" w:fill="auto"/>
          </w:tcPr>
          <w:p w14:paraId="335C140C" w14:textId="46D4B27A" w:rsidR="00B42840" w:rsidRPr="00CE59F5" w:rsidRDefault="00B42840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LOA</w:t>
            </w:r>
          </w:p>
        </w:tc>
      </w:tr>
      <w:tr w:rsidR="00C54B1B" w:rsidRPr="00193817" w14:paraId="4949230B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6E2FAA3E" w14:textId="408DCC5C" w:rsidR="00C54B1B" w:rsidRPr="00CE59F5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074" w:type="dxa"/>
            <w:vMerge w:val="restart"/>
            <w:tcBorders>
              <w:top w:val="single" w:sz="18" w:space="0" w:color="C00000"/>
            </w:tcBorders>
            <w:shd w:val="clear" w:color="auto" w:fill="auto"/>
            <w:vAlign w:val="center"/>
          </w:tcPr>
          <w:p w14:paraId="35A30024" w14:textId="2C5ADA2A" w:rsidR="00C54B1B" w:rsidRPr="00CE59F5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A+</w:t>
            </w:r>
          </w:p>
        </w:tc>
      </w:tr>
      <w:tr w:rsidR="00C54B1B" w:rsidRPr="00193817" w14:paraId="1407F892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7E63B030" w14:textId="799B3652" w:rsidR="00C54B1B" w:rsidRPr="00CE59F5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516B14C0" w14:textId="4C0C24A5" w:rsidR="00C54B1B" w:rsidRPr="00CE59F5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4B1B" w:rsidRPr="00193817" w14:paraId="6B47B999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290F5E53" w14:textId="0DFCC395" w:rsidR="00C54B1B" w:rsidRPr="00CE59F5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26D4B" w14:textId="2FF2FA7B" w:rsidR="00C54B1B" w:rsidRPr="00CE59F5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C54B1B" w:rsidRPr="00193817" w14:paraId="0705AE29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3D2585A7" w14:textId="744E61B2" w:rsidR="00C54B1B" w:rsidRPr="00CE59F5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63852C69" w14:textId="61393F6A" w:rsidR="00C54B1B" w:rsidRPr="00CE59F5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4B1B" w:rsidRPr="00193817" w14:paraId="3BF0AC87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3CDCE255" w14:textId="73B918BE" w:rsidR="00C54B1B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3BDB0" w14:textId="08534FCC" w:rsidR="00C54B1B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</w:t>
            </w:r>
          </w:p>
        </w:tc>
      </w:tr>
      <w:tr w:rsidR="00C54B1B" w:rsidRPr="00193817" w14:paraId="68696534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0F4EFDC8" w14:textId="71B58F32" w:rsidR="00C54B1B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646A9880" w14:textId="45E71990" w:rsidR="00C54B1B" w:rsidRPr="00CE59F5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2A26" w:rsidRPr="00193817" w14:paraId="4A3BB7FC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20B99307" w14:textId="042C36AD" w:rsidR="00812A26" w:rsidRPr="00CE59F5" w:rsidRDefault="00EA2C97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74" w:type="dxa"/>
            <w:vMerge w:val="restart"/>
            <w:tcBorders>
              <w:top w:val="single" w:sz="18" w:space="0" w:color="C00000"/>
            </w:tcBorders>
            <w:shd w:val="clear" w:color="auto" w:fill="auto"/>
            <w:vAlign w:val="center"/>
          </w:tcPr>
          <w:p w14:paraId="0A4A419F" w14:textId="3507DF17" w:rsidR="00812A26" w:rsidRPr="00CE59F5" w:rsidRDefault="00E82989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B+</w:t>
            </w:r>
          </w:p>
        </w:tc>
      </w:tr>
      <w:tr w:rsidR="00812A26" w:rsidRPr="00193817" w14:paraId="6D80E0AF" w14:textId="77777777" w:rsidTr="00BE7591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108395A1" w14:textId="6EC9191E" w:rsidR="00812A26" w:rsidRPr="00193817" w:rsidRDefault="00EA2C97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074" w:type="dxa"/>
            <w:vMerge/>
            <w:tcBorders>
              <w:bottom w:val="single" w:sz="4" w:space="0" w:color="auto"/>
            </w:tcBorders>
            <w:vAlign w:val="center"/>
          </w:tcPr>
          <w:p w14:paraId="230FFDF5" w14:textId="235F4FAE" w:rsidR="00812A26" w:rsidRPr="00193817" w:rsidRDefault="00812A26" w:rsidP="00BE75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A26" w:rsidRPr="00193817" w14:paraId="4E7D99F7" w14:textId="77777777" w:rsidTr="00BE7591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223FE2C0" w14:textId="240416BE" w:rsidR="00812A26" w:rsidRPr="00193817" w:rsidRDefault="00812A26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A2C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4" w:type="dxa"/>
            <w:vMerge w:val="restart"/>
            <w:vAlign w:val="center"/>
          </w:tcPr>
          <w:p w14:paraId="07EA9C5F" w14:textId="326D24B9" w:rsidR="00812A26" w:rsidRPr="00193817" w:rsidRDefault="00E82989" w:rsidP="00BE75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812A26" w:rsidRPr="00193817" w14:paraId="3F713C3C" w14:textId="77777777" w:rsidTr="00BE7591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261D1431" w14:textId="4E773AFC" w:rsidR="00812A26" w:rsidRPr="00193817" w:rsidRDefault="00812A26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A2C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74" w:type="dxa"/>
            <w:vMerge/>
            <w:tcBorders>
              <w:bottom w:val="single" w:sz="4" w:space="0" w:color="auto"/>
            </w:tcBorders>
            <w:vAlign w:val="center"/>
          </w:tcPr>
          <w:p w14:paraId="449C68E7" w14:textId="77777777" w:rsidR="00812A26" w:rsidRPr="00193817" w:rsidRDefault="00812A26" w:rsidP="00BE75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A26" w:rsidRPr="00193817" w14:paraId="6DA8FEC8" w14:textId="77777777" w:rsidTr="00BE7591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17165103" w14:textId="73777E27" w:rsidR="00812A26" w:rsidRPr="00193817" w:rsidRDefault="00812A26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A2C9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74" w:type="dxa"/>
            <w:vMerge w:val="restart"/>
            <w:vAlign w:val="center"/>
          </w:tcPr>
          <w:p w14:paraId="4E2E9F7B" w14:textId="6EB54DE8" w:rsidR="00812A26" w:rsidRPr="00E82989" w:rsidRDefault="00E82989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</w:t>
            </w:r>
          </w:p>
        </w:tc>
      </w:tr>
      <w:tr w:rsidR="00812A26" w:rsidRPr="00193817" w14:paraId="57B0592F" w14:textId="77777777" w:rsidTr="00BE7591">
        <w:trPr>
          <w:trHeight w:val="20"/>
        </w:trPr>
        <w:tc>
          <w:tcPr>
            <w:tcW w:w="1101" w:type="dxa"/>
            <w:tcBorders>
              <w:bottom w:val="single" w:sz="18" w:space="0" w:color="C00000"/>
            </w:tcBorders>
            <w:shd w:val="clear" w:color="auto" w:fill="D9D9D9"/>
          </w:tcPr>
          <w:p w14:paraId="4ADE0A94" w14:textId="2AEC76FC" w:rsidR="00812A26" w:rsidRDefault="00EA2C97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074" w:type="dxa"/>
            <w:vMerge/>
            <w:tcBorders>
              <w:bottom w:val="single" w:sz="18" w:space="0" w:color="C00000"/>
            </w:tcBorders>
          </w:tcPr>
          <w:p w14:paraId="4348B764" w14:textId="77777777" w:rsidR="00812A26" w:rsidRPr="00193817" w:rsidRDefault="00812A26" w:rsidP="00BE75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7591" w:rsidRPr="00193817" w14:paraId="702EF380" w14:textId="77777777" w:rsidTr="00015FC4">
        <w:trPr>
          <w:trHeight w:val="20"/>
        </w:trPr>
        <w:tc>
          <w:tcPr>
            <w:tcW w:w="1101" w:type="dxa"/>
            <w:shd w:val="clear" w:color="auto" w:fill="D9D9D9"/>
          </w:tcPr>
          <w:p w14:paraId="31D87E72" w14:textId="4E8DEDEA" w:rsidR="00BE7591" w:rsidRPr="00193817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74" w:type="dxa"/>
            <w:vMerge w:val="restart"/>
            <w:tcBorders>
              <w:right w:val="single" w:sz="2" w:space="0" w:color="auto"/>
            </w:tcBorders>
            <w:vAlign w:val="center"/>
          </w:tcPr>
          <w:p w14:paraId="5977B6E6" w14:textId="100E3921" w:rsidR="00BE7591" w:rsidRPr="00075885" w:rsidRDefault="00BE7591" w:rsidP="0066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C+</w:t>
            </w:r>
          </w:p>
        </w:tc>
      </w:tr>
      <w:tr w:rsidR="00BE7591" w:rsidRPr="00193817" w14:paraId="50FB25EC" w14:textId="77777777" w:rsidTr="00015FC4">
        <w:trPr>
          <w:trHeight w:val="20"/>
        </w:trPr>
        <w:tc>
          <w:tcPr>
            <w:tcW w:w="1101" w:type="dxa"/>
            <w:shd w:val="clear" w:color="auto" w:fill="D9D9D9"/>
          </w:tcPr>
          <w:p w14:paraId="48A99B9F" w14:textId="62969809" w:rsidR="00BE7591" w:rsidRPr="00193817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74" w:type="dxa"/>
            <w:vMerge/>
            <w:tcBorders>
              <w:right w:val="single" w:sz="2" w:space="0" w:color="auto"/>
            </w:tcBorders>
            <w:vAlign w:val="center"/>
          </w:tcPr>
          <w:p w14:paraId="2DC3F0D7" w14:textId="77777777" w:rsidR="00BE7591" w:rsidRPr="00075885" w:rsidRDefault="00BE7591" w:rsidP="0066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7591" w:rsidRPr="00193817" w14:paraId="015B2F94" w14:textId="77777777" w:rsidTr="00015FC4">
        <w:trPr>
          <w:trHeight w:val="20"/>
        </w:trPr>
        <w:tc>
          <w:tcPr>
            <w:tcW w:w="1101" w:type="dxa"/>
            <w:shd w:val="clear" w:color="auto" w:fill="D9D9D9"/>
          </w:tcPr>
          <w:p w14:paraId="69BF09AC" w14:textId="0169435F" w:rsidR="00BE7591" w:rsidRPr="00193817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74" w:type="dxa"/>
            <w:vMerge w:val="restart"/>
            <w:tcBorders>
              <w:right w:val="single" w:sz="2" w:space="0" w:color="auto"/>
            </w:tcBorders>
            <w:vAlign w:val="center"/>
          </w:tcPr>
          <w:p w14:paraId="60E30C49" w14:textId="2FAD2B45" w:rsidR="00BE7591" w:rsidRPr="00075885" w:rsidRDefault="00BE7591" w:rsidP="0066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E7591" w:rsidRPr="00193817" w14:paraId="12E2E2C7" w14:textId="77777777" w:rsidTr="00015FC4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54407254" w14:textId="5D7370C3" w:rsidR="00BE7591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7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76EF208" w14:textId="4F64341D" w:rsidR="00BE7591" w:rsidRPr="00193817" w:rsidRDefault="00BE7591" w:rsidP="0066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7591" w:rsidRPr="00193817" w14:paraId="60BE9DAA" w14:textId="77777777" w:rsidTr="00015FC4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0AC90C36" w14:textId="64F21667" w:rsidR="00BE7591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74" w:type="dxa"/>
            <w:vMerge w:val="restart"/>
            <w:tcBorders>
              <w:right w:val="single" w:sz="2" w:space="0" w:color="auto"/>
            </w:tcBorders>
            <w:vAlign w:val="center"/>
          </w:tcPr>
          <w:p w14:paraId="5DE6224C" w14:textId="3C167B22" w:rsidR="00BE7591" w:rsidRPr="00193817" w:rsidRDefault="00BE7591" w:rsidP="0066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C-</w:t>
            </w:r>
          </w:p>
        </w:tc>
      </w:tr>
      <w:tr w:rsidR="00BE7591" w:rsidRPr="00193817" w14:paraId="65CCABE2" w14:textId="77777777" w:rsidTr="00015FC4">
        <w:trPr>
          <w:trHeight w:val="20"/>
        </w:trPr>
        <w:tc>
          <w:tcPr>
            <w:tcW w:w="1101" w:type="dxa"/>
            <w:tcBorders>
              <w:bottom w:val="single" w:sz="18" w:space="0" w:color="C00000"/>
            </w:tcBorders>
            <w:shd w:val="clear" w:color="auto" w:fill="D9D9D9"/>
          </w:tcPr>
          <w:p w14:paraId="166B6FD7" w14:textId="0F9E0878" w:rsidR="00BE7591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74" w:type="dxa"/>
            <w:vMerge/>
            <w:tcBorders>
              <w:bottom w:val="single" w:sz="18" w:space="0" w:color="C00000"/>
              <w:right w:val="single" w:sz="2" w:space="0" w:color="auto"/>
            </w:tcBorders>
          </w:tcPr>
          <w:p w14:paraId="32AE5A58" w14:textId="77777777" w:rsidR="00BE7591" w:rsidRPr="00193817" w:rsidRDefault="00BE7591" w:rsidP="00BE75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772CAE" w14:textId="00892A89" w:rsidR="009A432C" w:rsidRPr="00381631" w:rsidRDefault="005C533C" w:rsidP="005C533C">
      <w:pPr>
        <w:tabs>
          <w:tab w:val="left" w:pos="2595"/>
        </w:tabs>
        <w:rPr>
          <w:rStyle w:val="Heading2Char"/>
          <w:rFonts w:ascii="Arial" w:hAnsi="Arial" w:cs="Arial"/>
          <w:b w:val="0"/>
          <w:bCs/>
          <w:i w:val="0"/>
          <w:iCs/>
          <w:szCs w:val="28"/>
        </w:rPr>
      </w:pPr>
      <w:r>
        <w:rPr>
          <w:rStyle w:val="Heading2Char"/>
          <w:rFonts w:ascii="Arial" w:hAnsi="Arial" w:cs="Arial"/>
          <w:bCs/>
          <w:iCs/>
          <w:szCs w:val="28"/>
        </w:rPr>
        <w:t>ISMG to LOA</w:t>
      </w:r>
      <w:r w:rsidR="00381631">
        <w:rPr>
          <w:rStyle w:val="Heading2Char"/>
          <w:rFonts w:ascii="Arial" w:hAnsi="Arial" w:cs="Arial"/>
          <w:bCs/>
          <w:iCs/>
          <w:szCs w:val="28"/>
        </w:rPr>
        <w:br/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 xml:space="preserve">Note: Your grade will be awarded </w:t>
      </w:r>
      <w:r w:rsidR="00381631" w:rsidRPr="00226370">
        <w:rPr>
          <w:rStyle w:val="Heading2Char"/>
          <w:rFonts w:ascii="Arial" w:hAnsi="Arial" w:cs="Arial"/>
          <w:bCs/>
          <w:i w:val="0"/>
          <w:iCs/>
          <w:sz w:val="24"/>
          <w:szCs w:val="24"/>
        </w:rPr>
        <w:t>holistically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 xml:space="preserve">.  The </w:t>
      </w:r>
      <w:r w:rsidR="004276A2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“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marks</w:t>
      </w:r>
      <w:r w:rsidR="004276A2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-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to</w:t>
      </w:r>
      <w:r w:rsidR="004276A2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-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grade</w:t>
      </w:r>
      <w:r w:rsidR="004276A2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” ratios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 xml:space="preserve"> shown below </w:t>
      </w:r>
      <w:r w:rsidR="00745288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are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 xml:space="preserve"> a guide, and not to be taken as a </w:t>
      </w:r>
      <w:r w:rsidR="00C363ED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 xml:space="preserve">determinant of 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final award:</w:t>
      </w:r>
    </w:p>
    <w:tbl>
      <w:tblPr>
        <w:tblpPr w:leftFromText="180" w:rightFromText="180" w:vertAnchor="text" w:horzAnchor="page" w:tblpX="5923" w:tblpY="814"/>
        <w:tblW w:w="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1"/>
        <w:gridCol w:w="3074"/>
      </w:tblGrid>
      <w:tr w:rsidR="008326BF" w:rsidRPr="00193817" w14:paraId="4A960267" w14:textId="77777777" w:rsidTr="008326BF">
        <w:trPr>
          <w:cantSplit/>
          <w:trHeight w:val="23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6BD5976C" w14:textId="77777777" w:rsidR="008326BF" w:rsidRPr="00CE59F5" w:rsidRDefault="008326BF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</w:t>
            </w:r>
          </w:p>
        </w:tc>
        <w:tc>
          <w:tcPr>
            <w:tcW w:w="3074" w:type="dxa"/>
            <w:tcBorders>
              <w:top w:val="single" w:sz="18" w:space="0" w:color="C00000"/>
            </w:tcBorders>
            <w:shd w:val="clear" w:color="auto" w:fill="auto"/>
          </w:tcPr>
          <w:p w14:paraId="7C1EF47B" w14:textId="77777777" w:rsidR="008326BF" w:rsidRPr="00CE59F5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LOA</w:t>
            </w:r>
          </w:p>
        </w:tc>
      </w:tr>
      <w:tr w:rsidR="008326BF" w:rsidRPr="00193817" w14:paraId="57A76F77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77E6FCA9" w14:textId="6998C5CE" w:rsidR="008326BF" w:rsidRPr="00CE59F5" w:rsidRDefault="003F1446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4" w:type="dxa"/>
            <w:vMerge w:val="restart"/>
            <w:tcBorders>
              <w:top w:val="single" w:sz="18" w:space="0" w:color="C00000"/>
            </w:tcBorders>
            <w:shd w:val="clear" w:color="auto" w:fill="auto"/>
            <w:vAlign w:val="center"/>
          </w:tcPr>
          <w:p w14:paraId="7377D807" w14:textId="7F1C16B0" w:rsidR="008326BF" w:rsidRPr="00CE59F5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D+</w:t>
            </w:r>
          </w:p>
        </w:tc>
      </w:tr>
      <w:tr w:rsidR="008326BF" w:rsidRPr="00193817" w14:paraId="0F327BA4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4D6C09DD" w14:textId="276B449D" w:rsidR="008326BF" w:rsidRPr="00CE59F5" w:rsidRDefault="003F1446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44C330C3" w14:textId="77777777" w:rsidR="008326BF" w:rsidRPr="00CE59F5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26BF" w:rsidRPr="00193817" w14:paraId="3FA645F0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1EBDEB0B" w14:textId="3A20B471" w:rsidR="008326BF" w:rsidRPr="00CE59F5" w:rsidRDefault="003F1446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EBBC4" w14:textId="45F0C58C" w:rsidR="008326BF" w:rsidRPr="00CE59F5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8326BF" w:rsidRPr="00193817" w14:paraId="6943707F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68D5EC37" w14:textId="49CB9BE8" w:rsidR="008326BF" w:rsidRPr="00CE59F5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71D3E6A0" w14:textId="77777777" w:rsidR="008326BF" w:rsidRPr="00CE59F5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26BF" w:rsidRPr="00193817" w14:paraId="49B74EA7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5B3FB963" w14:textId="73EF9200" w:rsidR="008326BF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7F178" w14:textId="0354BF11" w:rsidR="008326BF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</w:t>
            </w:r>
          </w:p>
        </w:tc>
      </w:tr>
      <w:tr w:rsidR="008326BF" w:rsidRPr="00193817" w14:paraId="7A732A3C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18513024" w14:textId="2F02120A" w:rsidR="008326BF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7DB095E3" w14:textId="77777777" w:rsidR="008326BF" w:rsidRPr="00CE59F5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26BF" w:rsidRPr="00193817" w14:paraId="08FD8C2F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2F283AE8" w14:textId="6A567A17" w:rsidR="008326BF" w:rsidRPr="00CE59F5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74" w:type="dxa"/>
            <w:vMerge w:val="restart"/>
            <w:tcBorders>
              <w:top w:val="single" w:sz="18" w:space="0" w:color="C00000"/>
            </w:tcBorders>
            <w:shd w:val="clear" w:color="auto" w:fill="auto"/>
            <w:vAlign w:val="center"/>
          </w:tcPr>
          <w:p w14:paraId="35689A8B" w14:textId="0ACB7CD9" w:rsidR="008326BF" w:rsidRPr="00CE59F5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E+</w:t>
            </w:r>
          </w:p>
        </w:tc>
      </w:tr>
      <w:tr w:rsidR="008326BF" w:rsidRPr="00193817" w14:paraId="601646BD" w14:textId="77777777" w:rsidTr="008326BF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01F797B5" w14:textId="39A11A6B" w:rsidR="008326BF" w:rsidRPr="00193817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74" w:type="dxa"/>
            <w:vMerge/>
            <w:tcBorders>
              <w:bottom w:val="single" w:sz="4" w:space="0" w:color="auto"/>
            </w:tcBorders>
            <w:vAlign w:val="center"/>
          </w:tcPr>
          <w:p w14:paraId="1283A9D0" w14:textId="77777777" w:rsidR="008326BF" w:rsidRPr="00193817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26BF" w:rsidRPr="00193817" w14:paraId="5D2EA387" w14:textId="77777777" w:rsidTr="008326BF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51A497A7" w14:textId="5BA48975" w:rsidR="008326BF" w:rsidRPr="00193817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74" w:type="dxa"/>
            <w:vMerge w:val="restart"/>
            <w:vAlign w:val="center"/>
          </w:tcPr>
          <w:p w14:paraId="325AB716" w14:textId="6C035B64" w:rsidR="008326BF" w:rsidRPr="00193817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8326BF" w:rsidRPr="00193817" w14:paraId="18070F10" w14:textId="77777777" w:rsidTr="008326BF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61445865" w14:textId="1F1D88F3" w:rsidR="008326BF" w:rsidRPr="00193817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74" w:type="dxa"/>
            <w:vMerge/>
            <w:tcBorders>
              <w:bottom w:val="single" w:sz="4" w:space="0" w:color="auto"/>
            </w:tcBorders>
            <w:vAlign w:val="center"/>
          </w:tcPr>
          <w:p w14:paraId="15FFF92E" w14:textId="77777777" w:rsidR="008326BF" w:rsidRPr="00193817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26BF" w:rsidRPr="00193817" w14:paraId="41A1D29B" w14:textId="77777777" w:rsidTr="008326BF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61D998E0" w14:textId="7BDB3847" w:rsidR="008326BF" w:rsidRPr="00193817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4" w:type="dxa"/>
            <w:vMerge w:val="restart"/>
            <w:vAlign w:val="center"/>
          </w:tcPr>
          <w:p w14:paraId="73CAAED3" w14:textId="47322CD9" w:rsidR="008326BF" w:rsidRPr="00E82989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8326BF">
              <w:rPr>
                <w:rFonts w:ascii="Arial" w:hAnsi="Arial" w:cs="Arial"/>
                <w:b/>
              </w:rPr>
              <w:t>-</w:t>
            </w:r>
          </w:p>
        </w:tc>
      </w:tr>
      <w:tr w:rsidR="008326BF" w:rsidRPr="00193817" w14:paraId="4C777FAF" w14:textId="77777777" w:rsidTr="008326BF">
        <w:trPr>
          <w:trHeight w:val="20"/>
        </w:trPr>
        <w:tc>
          <w:tcPr>
            <w:tcW w:w="1101" w:type="dxa"/>
            <w:tcBorders>
              <w:bottom w:val="single" w:sz="18" w:space="0" w:color="C00000"/>
            </w:tcBorders>
            <w:shd w:val="clear" w:color="auto" w:fill="D9D9D9"/>
          </w:tcPr>
          <w:p w14:paraId="78196B2F" w14:textId="2A06684B" w:rsidR="008326BF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74" w:type="dxa"/>
            <w:vMerge/>
            <w:tcBorders>
              <w:bottom w:val="single" w:sz="18" w:space="0" w:color="C00000"/>
            </w:tcBorders>
          </w:tcPr>
          <w:p w14:paraId="0231D2FA" w14:textId="77777777" w:rsidR="008326BF" w:rsidRPr="00193817" w:rsidRDefault="008326BF" w:rsidP="008326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B8A110D" w14:textId="77777777" w:rsidR="008326BF" w:rsidRDefault="008326BF" w:rsidP="005C533C">
      <w:pPr>
        <w:tabs>
          <w:tab w:val="left" w:pos="2595"/>
        </w:tabs>
      </w:pPr>
    </w:p>
    <w:sectPr w:rsidR="008326BF" w:rsidSect="00511E30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3540" w14:textId="77777777" w:rsidR="00071B2C" w:rsidRDefault="00071B2C" w:rsidP="00DA1B4C">
      <w:pPr>
        <w:spacing w:after="0" w:line="240" w:lineRule="auto"/>
      </w:pPr>
      <w:r>
        <w:separator/>
      </w:r>
    </w:p>
  </w:endnote>
  <w:endnote w:type="continuationSeparator" w:id="0">
    <w:p w14:paraId="0CA24A2B" w14:textId="77777777" w:rsidR="00071B2C" w:rsidRDefault="00071B2C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DED97" w14:textId="77777777" w:rsidR="00071B2C" w:rsidRDefault="00071B2C" w:rsidP="00DA1B4C">
      <w:pPr>
        <w:spacing w:after="0" w:line="240" w:lineRule="auto"/>
      </w:pPr>
      <w:r>
        <w:separator/>
      </w:r>
    </w:p>
  </w:footnote>
  <w:footnote w:type="continuationSeparator" w:id="0">
    <w:p w14:paraId="1630C833" w14:textId="77777777" w:rsidR="00071B2C" w:rsidRDefault="00071B2C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AE4"/>
    <w:multiLevelType w:val="hybridMultilevel"/>
    <w:tmpl w:val="2AE88CF6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C2984"/>
    <w:multiLevelType w:val="hybridMultilevel"/>
    <w:tmpl w:val="CFE4E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36D0C89"/>
    <w:multiLevelType w:val="hybridMultilevel"/>
    <w:tmpl w:val="F0F8D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7B187D"/>
    <w:multiLevelType w:val="hybridMultilevel"/>
    <w:tmpl w:val="47FAAA0A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C293FD5"/>
    <w:multiLevelType w:val="hybridMultilevel"/>
    <w:tmpl w:val="7FFA1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B6A93"/>
    <w:multiLevelType w:val="hybridMultilevel"/>
    <w:tmpl w:val="B4D850F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D72C7"/>
    <w:multiLevelType w:val="hybridMultilevel"/>
    <w:tmpl w:val="0F7A3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331DD"/>
    <w:multiLevelType w:val="hybridMultilevel"/>
    <w:tmpl w:val="651A2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B228D"/>
    <w:multiLevelType w:val="hybridMultilevel"/>
    <w:tmpl w:val="4C0AA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21"/>
  </w:num>
  <w:num w:numId="5">
    <w:abstractNumId w:val="23"/>
  </w:num>
  <w:num w:numId="6">
    <w:abstractNumId w:val="17"/>
  </w:num>
  <w:num w:numId="7">
    <w:abstractNumId w:val="2"/>
  </w:num>
  <w:num w:numId="8">
    <w:abstractNumId w:val="25"/>
  </w:num>
  <w:num w:numId="9">
    <w:abstractNumId w:val="0"/>
  </w:num>
  <w:num w:numId="10">
    <w:abstractNumId w:val="8"/>
  </w:num>
  <w:num w:numId="11">
    <w:abstractNumId w:val="24"/>
  </w:num>
  <w:num w:numId="12">
    <w:abstractNumId w:val="7"/>
  </w:num>
  <w:num w:numId="13">
    <w:abstractNumId w:val="6"/>
  </w:num>
  <w:num w:numId="14">
    <w:abstractNumId w:val="10"/>
  </w:num>
  <w:num w:numId="15">
    <w:abstractNumId w:val="4"/>
  </w:num>
  <w:num w:numId="16">
    <w:abstractNumId w:val="11"/>
  </w:num>
  <w:num w:numId="17">
    <w:abstractNumId w:val="5"/>
  </w:num>
  <w:num w:numId="18">
    <w:abstractNumId w:val="3"/>
  </w:num>
  <w:num w:numId="19">
    <w:abstractNumId w:val="27"/>
  </w:num>
  <w:num w:numId="20">
    <w:abstractNumId w:val="20"/>
  </w:num>
  <w:num w:numId="21">
    <w:abstractNumId w:val="26"/>
  </w:num>
  <w:num w:numId="22">
    <w:abstractNumId w:val="19"/>
  </w:num>
  <w:num w:numId="23">
    <w:abstractNumId w:val="18"/>
  </w:num>
  <w:num w:numId="24">
    <w:abstractNumId w:val="16"/>
  </w:num>
  <w:num w:numId="25">
    <w:abstractNumId w:val="1"/>
  </w:num>
  <w:num w:numId="26">
    <w:abstractNumId w:val="15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5039"/>
    <w:rsid w:val="000069AE"/>
    <w:rsid w:val="00006B0A"/>
    <w:rsid w:val="000116ED"/>
    <w:rsid w:val="00014BBB"/>
    <w:rsid w:val="00015FC4"/>
    <w:rsid w:val="000221B0"/>
    <w:rsid w:val="00023B31"/>
    <w:rsid w:val="000258EB"/>
    <w:rsid w:val="00025CA7"/>
    <w:rsid w:val="00026712"/>
    <w:rsid w:val="000301D5"/>
    <w:rsid w:val="000323D7"/>
    <w:rsid w:val="0003535C"/>
    <w:rsid w:val="00057DC9"/>
    <w:rsid w:val="00063C79"/>
    <w:rsid w:val="00070902"/>
    <w:rsid w:val="00071263"/>
    <w:rsid w:val="00071B2C"/>
    <w:rsid w:val="00075885"/>
    <w:rsid w:val="00075E1C"/>
    <w:rsid w:val="00092A50"/>
    <w:rsid w:val="000A2999"/>
    <w:rsid w:val="000B1101"/>
    <w:rsid w:val="000B4566"/>
    <w:rsid w:val="000B4A19"/>
    <w:rsid w:val="000B5099"/>
    <w:rsid w:val="000B6215"/>
    <w:rsid w:val="000B6D97"/>
    <w:rsid w:val="000C118E"/>
    <w:rsid w:val="000C4EDE"/>
    <w:rsid w:val="000C64B4"/>
    <w:rsid w:val="000D0ED4"/>
    <w:rsid w:val="000E1AD3"/>
    <w:rsid w:val="000E2AD5"/>
    <w:rsid w:val="000E7876"/>
    <w:rsid w:val="000F1481"/>
    <w:rsid w:val="000F2D6B"/>
    <w:rsid w:val="000F4480"/>
    <w:rsid w:val="00100591"/>
    <w:rsid w:val="00100E2F"/>
    <w:rsid w:val="00102E4E"/>
    <w:rsid w:val="00103B40"/>
    <w:rsid w:val="00106542"/>
    <w:rsid w:val="00111813"/>
    <w:rsid w:val="00113AF6"/>
    <w:rsid w:val="00120A25"/>
    <w:rsid w:val="0012451D"/>
    <w:rsid w:val="001302E0"/>
    <w:rsid w:val="001306F4"/>
    <w:rsid w:val="00130C53"/>
    <w:rsid w:val="00136065"/>
    <w:rsid w:val="00136934"/>
    <w:rsid w:val="00136DAC"/>
    <w:rsid w:val="00142BFF"/>
    <w:rsid w:val="0014363A"/>
    <w:rsid w:val="00152143"/>
    <w:rsid w:val="00157240"/>
    <w:rsid w:val="0015771B"/>
    <w:rsid w:val="001706E5"/>
    <w:rsid w:val="00170A6B"/>
    <w:rsid w:val="00173889"/>
    <w:rsid w:val="00174B03"/>
    <w:rsid w:val="001904FD"/>
    <w:rsid w:val="00190D6C"/>
    <w:rsid w:val="00191ECD"/>
    <w:rsid w:val="00193817"/>
    <w:rsid w:val="00194067"/>
    <w:rsid w:val="00194A1D"/>
    <w:rsid w:val="001952B2"/>
    <w:rsid w:val="00196B4F"/>
    <w:rsid w:val="001A1632"/>
    <w:rsid w:val="001A1C1D"/>
    <w:rsid w:val="001A36D5"/>
    <w:rsid w:val="001A5769"/>
    <w:rsid w:val="001B1807"/>
    <w:rsid w:val="001B1D82"/>
    <w:rsid w:val="001B458C"/>
    <w:rsid w:val="001B5D16"/>
    <w:rsid w:val="001B7192"/>
    <w:rsid w:val="001C0CF9"/>
    <w:rsid w:val="001C1DBD"/>
    <w:rsid w:val="001E0F55"/>
    <w:rsid w:val="001E3748"/>
    <w:rsid w:val="001E4974"/>
    <w:rsid w:val="001F3470"/>
    <w:rsid w:val="001F6342"/>
    <w:rsid w:val="001F67B5"/>
    <w:rsid w:val="00203A47"/>
    <w:rsid w:val="002055A1"/>
    <w:rsid w:val="00211737"/>
    <w:rsid w:val="00226370"/>
    <w:rsid w:val="00235CA4"/>
    <w:rsid w:val="0023748C"/>
    <w:rsid w:val="00247586"/>
    <w:rsid w:val="00250EC6"/>
    <w:rsid w:val="002639A1"/>
    <w:rsid w:val="00274051"/>
    <w:rsid w:val="00275FE6"/>
    <w:rsid w:val="00280B43"/>
    <w:rsid w:val="002814E9"/>
    <w:rsid w:val="002847A4"/>
    <w:rsid w:val="0028550C"/>
    <w:rsid w:val="00287B42"/>
    <w:rsid w:val="00287F93"/>
    <w:rsid w:val="002943A6"/>
    <w:rsid w:val="00295A5F"/>
    <w:rsid w:val="002974D5"/>
    <w:rsid w:val="002A580A"/>
    <w:rsid w:val="002B22E2"/>
    <w:rsid w:val="002B2A8C"/>
    <w:rsid w:val="002B49E5"/>
    <w:rsid w:val="002B6449"/>
    <w:rsid w:val="002B6742"/>
    <w:rsid w:val="002B7040"/>
    <w:rsid w:val="002C659A"/>
    <w:rsid w:val="002D1BBC"/>
    <w:rsid w:val="002D314A"/>
    <w:rsid w:val="002D69A2"/>
    <w:rsid w:val="002D69C3"/>
    <w:rsid w:val="002E42C5"/>
    <w:rsid w:val="002E6EAD"/>
    <w:rsid w:val="002F31A1"/>
    <w:rsid w:val="003012D8"/>
    <w:rsid w:val="00302D6F"/>
    <w:rsid w:val="00304F6F"/>
    <w:rsid w:val="003069F2"/>
    <w:rsid w:val="003074FC"/>
    <w:rsid w:val="00317142"/>
    <w:rsid w:val="00320448"/>
    <w:rsid w:val="0032462A"/>
    <w:rsid w:val="00333B1D"/>
    <w:rsid w:val="0033559F"/>
    <w:rsid w:val="00336512"/>
    <w:rsid w:val="00343DF5"/>
    <w:rsid w:val="003443FF"/>
    <w:rsid w:val="003515B1"/>
    <w:rsid w:val="00353034"/>
    <w:rsid w:val="00354808"/>
    <w:rsid w:val="0036046E"/>
    <w:rsid w:val="003628DE"/>
    <w:rsid w:val="00365446"/>
    <w:rsid w:val="00365538"/>
    <w:rsid w:val="0037193A"/>
    <w:rsid w:val="0037393F"/>
    <w:rsid w:val="00374C1E"/>
    <w:rsid w:val="00377C81"/>
    <w:rsid w:val="00381631"/>
    <w:rsid w:val="00383D1A"/>
    <w:rsid w:val="00390ECE"/>
    <w:rsid w:val="00391294"/>
    <w:rsid w:val="00392202"/>
    <w:rsid w:val="003935D7"/>
    <w:rsid w:val="00395994"/>
    <w:rsid w:val="003A0A08"/>
    <w:rsid w:val="003A5F72"/>
    <w:rsid w:val="003A6134"/>
    <w:rsid w:val="003A6ACC"/>
    <w:rsid w:val="003B73B0"/>
    <w:rsid w:val="003C1FDB"/>
    <w:rsid w:val="003C566A"/>
    <w:rsid w:val="003C6000"/>
    <w:rsid w:val="003C7464"/>
    <w:rsid w:val="003D0185"/>
    <w:rsid w:val="003D0EBB"/>
    <w:rsid w:val="003D0F83"/>
    <w:rsid w:val="003D1AF8"/>
    <w:rsid w:val="003E1B1D"/>
    <w:rsid w:val="003E4C4A"/>
    <w:rsid w:val="003F0CCC"/>
    <w:rsid w:val="003F1446"/>
    <w:rsid w:val="003F1B99"/>
    <w:rsid w:val="003F3DF5"/>
    <w:rsid w:val="003F6807"/>
    <w:rsid w:val="003F718B"/>
    <w:rsid w:val="00401532"/>
    <w:rsid w:val="00413E2D"/>
    <w:rsid w:val="00413FF6"/>
    <w:rsid w:val="00415E5A"/>
    <w:rsid w:val="00420054"/>
    <w:rsid w:val="004226DD"/>
    <w:rsid w:val="00424CEB"/>
    <w:rsid w:val="004276A2"/>
    <w:rsid w:val="00440E0C"/>
    <w:rsid w:val="00441311"/>
    <w:rsid w:val="00441B71"/>
    <w:rsid w:val="00447526"/>
    <w:rsid w:val="00450360"/>
    <w:rsid w:val="004513D4"/>
    <w:rsid w:val="004519AF"/>
    <w:rsid w:val="004529FF"/>
    <w:rsid w:val="0045647B"/>
    <w:rsid w:val="00465EC6"/>
    <w:rsid w:val="00471AA0"/>
    <w:rsid w:val="004755F3"/>
    <w:rsid w:val="004763A5"/>
    <w:rsid w:val="0048183E"/>
    <w:rsid w:val="00482E4F"/>
    <w:rsid w:val="00485F26"/>
    <w:rsid w:val="0048772E"/>
    <w:rsid w:val="00490BB4"/>
    <w:rsid w:val="00494A21"/>
    <w:rsid w:val="00497137"/>
    <w:rsid w:val="004A40E2"/>
    <w:rsid w:val="004A69DA"/>
    <w:rsid w:val="004B1125"/>
    <w:rsid w:val="004B5453"/>
    <w:rsid w:val="004B6398"/>
    <w:rsid w:val="004C6D1F"/>
    <w:rsid w:val="004D06DF"/>
    <w:rsid w:val="004D7826"/>
    <w:rsid w:val="004E6080"/>
    <w:rsid w:val="004F4878"/>
    <w:rsid w:val="004F70CB"/>
    <w:rsid w:val="00501AE2"/>
    <w:rsid w:val="00505922"/>
    <w:rsid w:val="00511806"/>
    <w:rsid w:val="00511E30"/>
    <w:rsid w:val="00512D94"/>
    <w:rsid w:val="00512DAA"/>
    <w:rsid w:val="005139A1"/>
    <w:rsid w:val="00515700"/>
    <w:rsid w:val="00516F06"/>
    <w:rsid w:val="005349B3"/>
    <w:rsid w:val="00537DC3"/>
    <w:rsid w:val="00544AEE"/>
    <w:rsid w:val="0054780D"/>
    <w:rsid w:val="0055522F"/>
    <w:rsid w:val="005613B6"/>
    <w:rsid w:val="00563C8E"/>
    <w:rsid w:val="00570C4F"/>
    <w:rsid w:val="00571D30"/>
    <w:rsid w:val="005763EE"/>
    <w:rsid w:val="00577A79"/>
    <w:rsid w:val="00581D01"/>
    <w:rsid w:val="00584ECF"/>
    <w:rsid w:val="00586685"/>
    <w:rsid w:val="005905C9"/>
    <w:rsid w:val="00590956"/>
    <w:rsid w:val="00592956"/>
    <w:rsid w:val="00592E4B"/>
    <w:rsid w:val="005938A0"/>
    <w:rsid w:val="00594210"/>
    <w:rsid w:val="005A0C7A"/>
    <w:rsid w:val="005A1255"/>
    <w:rsid w:val="005A4748"/>
    <w:rsid w:val="005A4805"/>
    <w:rsid w:val="005B3D71"/>
    <w:rsid w:val="005B644A"/>
    <w:rsid w:val="005C1BF5"/>
    <w:rsid w:val="005C4121"/>
    <w:rsid w:val="005C533C"/>
    <w:rsid w:val="005D5707"/>
    <w:rsid w:val="005D74AB"/>
    <w:rsid w:val="005E1BC7"/>
    <w:rsid w:val="005E2D62"/>
    <w:rsid w:val="005E614C"/>
    <w:rsid w:val="005E6617"/>
    <w:rsid w:val="005E6DDA"/>
    <w:rsid w:val="005E6E32"/>
    <w:rsid w:val="005F1ABA"/>
    <w:rsid w:val="005F6CD1"/>
    <w:rsid w:val="00600653"/>
    <w:rsid w:val="0060152B"/>
    <w:rsid w:val="00603105"/>
    <w:rsid w:val="006037A3"/>
    <w:rsid w:val="00604C6C"/>
    <w:rsid w:val="00606516"/>
    <w:rsid w:val="00610FFF"/>
    <w:rsid w:val="006150CA"/>
    <w:rsid w:val="00632E11"/>
    <w:rsid w:val="006342E4"/>
    <w:rsid w:val="00643334"/>
    <w:rsid w:val="00644ADA"/>
    <w:rsid w:val="00650671"/>
    <w:rsid w:val="0066060E"/>
    <w:rsid w:val="00666814"/>
    <w:rsid w:val="006703B5"/>
    <w:rsid w:val="006739E8"/>
    <w:rsid w:val="00675898"/>
    <w:rsid w:val="00681D7F"/>
    <w:rsid w:val="00685639"/>
    <w:rsid w:val="006954EE"/>
    <w:rsid w:val="006A1270"/>
    <w:rsid w:val="006A4DE5"/>
    <w:rsid w:val="006A5D86"/>
    <w:rsid w:val="006A626B"/>
    <w:rsid w:val="006A73DA"/>
    <w:rsid w:val="006B2997"/>
    <w:rsid w:val="006B3C20"/>
    <w:rsid w:val="006B5465"/>
    <w:rsid w:val="006B5C98"/>
    <w:rsid w:val="006B7BE9"/>
    <w:rsid w:val="006C1B31"/>
    <w:rsid w:val="006C25E3"/>
    <w:rsid w:val="006D4317"/>
    <w:rsid w:val="006D433E"/>
    <w:rsid w:val="006D6645"/>
    <w:rsid w:val="006D7E07"/>
    <w:rsid w:val="006E33FF"/>
    <w:rsid w:val="006E3ABA"/>
    <w:rsid w:val="006E3FD3"/>
    <w:rsid w:val="006F1029"/>
    <w:rsid w:val="006F2075"/>
    <w:rsid w:val="006F3D3C"/>
    <w:rsid w:val="006F4AB3"/>
    <w:rsid w:val="006F51FA"/>
    <w:rsid w:val="00703DB3"/>
    <w:rsid w:val="00706577"/>
    <w:rsid w:val="0070779B"/>
    <w:rsid w:val="00714A2D"/>
    <w:rsid w:val="0071789C"/>
    <w:rsid w:val="00724270"/>
    <w:rsid w:val="00724363"/>
    <w:rsid w:val="00724437"/>
    <w:rsid w:val="007276B1"/>
    <w:rsid w:val="00727974"/>
    <w:rsid w:val="00734AE2"/>
    <w:rsid w:val="007377B6"/>
    <w:rsid w:val="00742930"/>
    <w:rsid w:val="00742D5A"/>
    <w:rsid w:val="00745288"/>
    <w:rsid w:val="007607B5"/>
    <w:rsid w:val="00760CA9"/>
    <w:rsid w:val="00763CEE"/>
    <w:rsid w:val="00763D2F"/>
    <w:rsid w:val="00766CCC"/>
    <w:rsid w:val="00770B01"/>
    <w:rsid w:val="00771C50"/>
    <w:rsid w:val="0077677F"/>
    <w:rsid w:val="00785936"/>
    <w:rsid w:val="00785FD9"/>
    <w:rsid w:val="007941E4"/>
    <w:rsid w:val="007946B4"/>
    <w:rsid w:val="007973EA"/>
    <w:rsid w:val="007A0349"/>
    <w:rsid w:val="007A4D36"/>
    <w:rsid w:val="007A6D46"/>
    <w:rsid w:val="007B434C"/>
    <w:rsid w:val="007B4737"/>
    <w:rsid w:val="007C1FEE"/>
    <w:rsid w:val="007C57A7"/>
    <w:rsid w:val="007C6370"/>
    <w:rsid w:val="007C7750"/>
    <w:rsid w:val="007C785D"/>
    <w:rsid w:val="007D01C1"/>
    <w:rsid w:val="007D6161"/>
    <w:rsid w:val="007D75BD"/>
    <w:rsid w:val="007E24AC"/>
    <w:rsid w:val="007F28A3"/>
    <w:rsid w:val="007F3478"/>
    <w:rsid w:val="00801ED7"/>
    <w:rsid w:val="008057CB"/>
    <w:rsid w:val="0080619A"/>
    <w:rsid w:val="00806D5F"/>
    <w:rsid w:val="0080702B"/>
    <w:rsid w:val="00812A26"/>
    <w:rsid w:val="00822C98"/>
    <w:rsid w:val="00824B0A"/>
    <w:rsid w:val="00826836"/>
    <w:rsid w:val="00826CE9"/>
    <w:rsid w:val="008325B1"/>
    <w:rsid w:val="008326BF"/>
    <w:rsid w:val="00834899"/>
    <w:rsid w:val="00853E4E"/>
    <w:rsid w:val="00860E05"/>
    <w:rsid w:val="00861115"/>
    <w:rsid w:val="00865F91"/>
    <w:rsid w:val="00873C08"/>
    <w:rsid w:val="00875DCF"/>
    <w:rsid w:val="008771C8"/>
    <w:rsid w:val="0088415E"/>
    <w:rsid w:val="00890F27"/>
    <w:rsid w:val="008937F4"/>
    <w:rsid w:val="00893D05"/>
    <w:rsid w:val="0089496E"/>
    <w:rsid w:val="00897DE3"/>
    <w:rsid w:val="008A098E"/>
    <w:rsid w:val="008A4CED"/>
    <w:rsid w:val="008A5E4E"/>
    <w:rsid w:val="008A7086"/>
    <w:rsid w:val="008A7120"/>
    <w:rsid w:val="008A74FF"/>
    <w:rsid w:val="008B138E"/>
    <w:rsid w:val="008B3D6E"/>
    <w:rsid w:val="008B3E0D"/>
    <w:rsid w:val="008B4F5F"/>
    <w:rsid w:val="008B5FCF"/>
    <w:rsid w:val="008C7A2A"/>
    <w:rsid w:val="008D08E3"/>
    <w:rsid w:val="008D09FA"/>
    <w:rsid w:val="008D250E"/>
    <w:rsid w:val="008D3E77"/>
    <w:rsid w:val="008E2AEB"/>
    <w:rsid w:val="008E6F79"/>
    <w:rsid w:val="008F2EDF"/>
    <w:rsid w:val="00900F8D"/>
    <w:rsid w:val="00901112"/>
    <w:rsid w:val="00901F3E"/>
    <w:rsid w:val="00902448"/>
    <w:rsid w:val="00907E16"/>
    <w:rsid w:val="0091018E"/>
    <w:rsid w:val="00914708"/>
    <w:rsid w:val="00920C8D"/>
    <w:rsid w:val="00921DCB"/>
    <w:rsid w:val="00923FB5"/>
    <w:rsid w:val="009317FC"/>
    <w:rsid w:val="009379F1"/>
    <w:rsid w:val="00944F00"/>
    <w:rsid w:val="00946822"/>
    <w:rsid w:val="009469E0"/>
    <w:rsid w:val="009520E6"/>
    <w:rsid w:val="0095239F"/>
    <w:rsid w:val="0095665F"/>
    <w:rsid w:val="00960A41"/>
    <w:rsid w:val="00961557"/>
    <w:rsid w:val="00961C80"/>
    <w:rsid w:val="00966ECF"/>
    <w:rsid w:val="00973CE0"/>
    <w:rsid w:val="00975A0A"/>
    <w:rsid w:val="009853CE"/>
    <w:rsid w:val="0098721C"/>
    <w:rsid w:val="0098798E"/>
    <w:rsid w:val="009910B1"/>
    <w:rsid w:val="009938A7"/>
    <w:rsid w:val="00995518"/>
    <w:rsid w:val="00995870"/>
    <w:rsid w:val="009A020A"/>
    <w:rsid w:val="009A0C19"/>
    <w:rsid w:val="009A1A5B"/>
    <w:rsid w:val="009A26A8"/>
    <w:rsid w:val="009A3C2D"/>
    <w:rsid w:val="009A3D5F"/>
    <w:rsid w:val="009A432C"/>
    <w:rsid w:val="009A564A"/>
    <w:rsid w:val="009A6998"/>
    <w:rsid w:val="009C02F1"/>
    <w:rsid w:val="009D355E"/>
    <w:rsid w:val="009D40BD"/>
    <w:rsid w:val="009D56DC"/>
    <w:rsid w:val="009D6F37"/>
    <w:rsid w:val="009D7AD4"/>
    <w:rsid w:val="009E3FAC"/>
    <w:rsid w:val="009E4478"/>
    <w:rsid w:val="009F2D46"/>
    <w:rsid w:val="009F2D98"/>
    <w:rsid w:val="009F7BF1"/>
    <w:rsid w:val="009F7D21"/>
    <w:rsid w:val="00A02CE0"/>
    <w:rsid w:val="00A0409C"/>
    <w:rsid w:val="00A0481B"/>
    <w:rsid w:val="00A058E0"/>
    <w:rsid w:val="00A0774C"/>
    <w:rsid w:val="00A07FB4"/>
    <w:rsid w:val="00A1591D"/>
    <w:rsid w:val="00A2178E"/>
    <w:rsid w:val="00A307A2"/>
    <w:rsid w:val="00A3174A"/>
    <w:rsid w:val="00A31DBB"/>
    <w:rsid w:val="00A32E4B"/>
    <w:rsid w:val="00A36548"/>
    <w:rsid w:val="00A42808"/>
    <w:rsid w:val="00A4380C"/>
    <w:rsid w:val="00A467F2"/>
    <w:rsid w:val="00A46AD3"/>
    <w:rsid w:val="00A51535"/>
    <w:rsid w:val="00A518A9"/>
    <w:rsid w:val="00A52A7D"/>
    <w:rsid w:val="00A534B7"/>
    <w:rsid w:val="00A542F8"/>
    <w:rsid w:val="00A5604F"/>
    <w:rsid w:val="00A56A04"/>
    <w:rsid w:val="00A61145"/>
    <w:rsid w:val="00A61326"/>
    <w:rsid w:val="00A65F7F"/>
    <w:rsid w:val="00A664B4"/>
    <w:rsid w:val="00A67FA9"/>
    <w:rsid w:val="00A71875"/>
    <w:rsid w:val="00A75869"/>
    <w:rsid w:val="00A76425"/>
    <w:rsid w:val="00A766D1"/>
    <w:rsid w:val="00A770D2"/>
    <w:rsid w:val="00A81642"/>
    <w:rsid w:val="00A85834"/>
    <w:rsid w:val="00A904BC"/>
    <w:rsid w:val="00A910E6"/>
    <w:rsid w:val="00A93124"/>
    <w:rsid w:val="00A93192"/>
    <w:rsid w:val="00A97A7B"/>
    <w:rsid w:val="00AA4101"/>
    <w:rsid w:val="00AA794E"/>
    <w:rsid w:val="00AB1483"/>
    <w:rsid w:val="00AB22AD"/>
    <w:rsid w:val="00AB2706"/>
    <w:rsid w:val="00AB2C2D"/>
    <w:rsid w:val="00AB34A5"/>
    <w:rsid w:val="00AB37F6"/>
    <w:rsid w:val="00AC00F3"/>
    <w:rsid w:val="00AC1AEA"/>
    <w:rsid w:val="00AD233D"/>
    <w:rsid w:val="00AD46D0"/>
    <w:rsid w:val="00AD5665"/>
    <w:rsid w:val="00AE0D17"/>
    <w:rsid w:val="00AE4482"/>
    <w:rsid w:val="00AE7504"/>
    <w:rsid w:val="00AF0319"/>
    <w:rsid w:val="00B01C57"/>
    <w:rsid w:val="00B02A21"/>
    <w:rsid w:val="00B067AB"/>
    <w:rsid w:val="00B155D7"/>
    <w:rsid w:val="00B15998"/>
    <w:rsid w:val="00B23208"/>
    <w:rsid w:val="00B23271"/>
    <w:rsid w:val="00B23C0E"/>
    <w:rsid w:val="00B25F5F"/>
    <w:rsid w:val="00B2610F"/>
    <w:rsid w:val="00B275B1"/>
    <w:rsid w:val="00B40C4B"/>
    <w:rsid w:val="00B42840"/>
    <w:rsid w:val="00B5031F"/>
    <w:rsid w:val="00B517D2"/>
    <w:rsid w:val="00B519A1"/>
    <w:rsid w:val="00B611FB"/>
    <w:rsid w:val="00B67FA6"/>
    <w:rsid w:val="00B73507"/>
    <w:rsid w:val="00B763A7"/>
    <w:rsid w:val="00B7757C"/>
    <w:rsid w:val="00B96E4F"/>
    <w:rsid w:val="00BA125F"/>
    <w:rsid w:val="00BA222A"/>
    <w:rsid w:val="00BA669F"/>
    <w:rsid w:val="00BB1C96"/>
    <w:rsid w:val="00BC7DBB"/>
    <w:rsid w:val="00BD42DC"/>
    <w:rsid w:val="00BD5C99"/>
    <w:rsid w:val="00BD6A88"/>
    <w:rsid w:val="00BE1B4E"/>
    <w:rsid w:val="00BE7591"/>
    <w:rsid w:val="00BF3C31"/>
    <w:rsid w:val="00BF5649"/>
    <w:rsid w:val="00C04101"/>
    <w:rsid w:val="00C060A3"/>
    <w:rsid w:val="00C07B19"/>
    <w:rsid w:val="00C128B0"/>
    <w:rsid w:val="00C14915"/>
    <w:rsid w:val="00C257DD"/>
    <w:rsid w:val="00C31106"/>
    <w:rsid w:val="00C33D69"/>
    <w:rsid w:val="00C36044"/>
    <w:rsid w:val="00C363ED"/>
    <w:rsid w:val="00C40EEE"/>
    <w:rsid w:val="00C42640"/>
    <w:rsid w:val="00C43DD0"/>
    <w:rsid w:val="00C43E7B"/>
    <w:rsid w:val="00C4567C"/>
    <w:rsid w:val="00C4591E"/>
    <w:rsid w:val="00C47FAD"/>
    <w:rsid w:val="00C53964"/>
    <w:rsid w:val="00C545D2"/>
    <w:rsid w:val="00C54B1B"/>
    <w:rsid w:val="00C54F4F"/>
    <w:rsid w:val="00C60B47"/>
    <w:rsid w:val="00C70E89"/>
    <w:rsid w:val="00C73041"/>
    <w:rsid w:val="00C80599"/>
    <w:rsid w:val="00C812CE"/>
    <w:rsid w:val="00C827AC"/>
    <w:rsid w:val="00C850DF"/>
    <w:rsid w:val="00C8663B"/>
    <w:rsid w:val="00C87B88"/>
    <w:rsid w:val="00C9112E"/>
    <w:rsid w:val="00C9130E"/>
    <w:rsid w:val="00C941B1"/>
    <w:rsid w:val="00C96A38"/>
    <w:rsid w:val="00CA2714"/>
    <w:rsid w:val="00CA39A9"/>
    <w:rsid w:val="00CB3F85"/>
    <w:rsid w:val="00CB5A57"/>
    <w:rsid w:val="00CB5B15"/>
    <w:rsid w:val="00CB7C0D"/>
    <w:rsid w:val="00CC0D3C"/>
    <w:rsid w:val="00CC153B"/>
    <w:rsid w:val="00CC4946"/>
    <w:rsid w:val="00CC76CF"/>
    <w:rsid w:val="00CC7BA0"/>
    <w:rsid w:val="00CD6386"/>
    <w:rsid w:val="00CD6D2E"/>
    <w:rsid w:val="00CE0928"/>
    <w:rsid w:val="00CE3631"/>
    <w:rsid w:val="00CE3FA3"/>
    <w:rsid w:val="00CE3FAF"/>
    <w:rsid w:val="00CE540B"/>
    <w:rsid w:val="00CE59F5"/>
    <w:rsid w:val="00CE6625"/>
    <w:rsid w:val="00CF2A0E"/>
    <w:rsid w:val="00CF5CAA"/>
    <w:rsid w:val="00CF6EE1"/>
    <w:rsid w:val="00CF73CA"/>
    <w:rsid w:val="00CF7692"/>
    <w:rsid w:val="00D02844"/>
    <w:rsid w:val="00D042D6"/>
    <w:rsid w:val="00D04433"/>
    <w:rsid w:val="00D05C6A"/>
    <w:rsid w:val="00D06536"/>
    <w:rsid w:val="00D10AE3"/>
    <w:rsid w:val="00D14789"/>
    <w:rsid w:val="00D2490B"/>
    <w:rsid w:val="00D250DA"/>
    <w:rsid w:val="00D26AC3"/>
    <w:rsid w:val="00D30634"/>
    <w:rsid w:val="00D33666"/>
    <w:rsid w:val="00D46B7D"/>
    <w:rsid w:val="00D5015B"/>
    <w:rsid w:val="00D50B03"/>
    <w:rsid w:val="00D55715"/>
    <w:rsid w:val="00D57156"/>
    <w:rsid w:val="00D63E0F"/>
    <w:rsid w:val="00D647D7"/>
    <w:rsid w:val="00D64FC6"/>
    <w:rsid w:val="00D65603"/>
    <w:rsid w:val="00D670BC"/>
    <w:rsid w:val="00D80EAB"/>
    <w:rsid w:val="00D8605E"/>
    <w:rsid w:val="00D90021"/>
    <w:rsid w:val="00D9085C"/>
    <w:rsid w:val="00D91894"/>
    <w:rsid w:val="00D92108"/>
    <w:rsid w:val="00D95B08"/>
    <w:rsid w:val="00D961B2"/>
    <w:rsid w:val="00DA1B4C"/>
    <w:rsid w:val="00DA1D5D"/>
    <w:rsid w:val="00DA3276"/>
    <w:rsid w:val="00DA469D"/>
    <w:rsid w:val="00DA4720"/>
    <w:rsid w:val="00DA53B9"/>
    <w:rsid w:val="00DA7B1A"/>
    <w:rsid w:val="00DC366B"/>
    <w:rsid w:val="00DC53FD"/>
    <w:rsid w:val="00DC5DA4"/>
    <w:rsid w:val="00DC6D0B"/>
    <w:rsid w:val="00DC716B"/>
    <w:rsid w:val="00DC75CA"/>
    <w:rsid w:val="00DD07AC"/>
    <w:rsid w:val="00DD2215"/>
    <w:rsid w:val="00DE3AC7"/>
    <w:rsid w:val="00DE3FA5"/>
    <w:rsid w:val="00DE5D02"/>
    <w:rsid w:val="00DE6573"/>
    <w:rsid w:val="00DE6C06"/>
    <w:rsid w:val="00DF3425"/>
    <w:rsid w:val="00E01CFA"/>
    <w:rsid w:val="00E02B0C"/>
    <w:rsid w:val="00E04745"/>
    <w:rsid w:val="00E1300E"/>
    <w:rsid w:val="00E14F88"/>
    <w:rsid w:val="00E178BE"/>
    <w:rsid w:val="00E30FF3"/>
    <w:rsid w:val="00E362D8"/>
    <w:rsid w:val="00E36E16"/>
    <w:rsid w:val="00E4063F"/>
    <w:rsid w:val="00E43031"/>
    <w:rsid w:val="00E45547"/>
    <w:rsid w:val="00E51348"/>
    <w:rsid w:val="00E528AD"/>
    <w:rsid w:val="00E56644"/>
    <w:rsid w:val="00E601AA"/>
    <w:rsid w:val="00E62616"/>
    <w:rsid w:val="00E70379"/>
    <w:rsid w:val="00E709A0"/>
    <w:rsid w:val="00E76D83"/>
    <w:rsid w:val="00E778CE"/>
    <w:rsid w:val="00E82102"/>
    <w:rsid w:val="00E82989"/>
    <w:rsid w:val="00E83793"/>
    <w:rsid w:val="00E85148"/>
    <w:rsid w:val="00E85B3A"/>
    <w:rsid w:val="00E85D3D"/>
    <w:rsid w:val="00E911F9"/>
    <w:rsid w:val="00E93009"/>
    <w:rsid w:val="00E93DA0"/>
    <w:rsid w:val="00EA087C"/>
    <w:rsid w:val="00EA19B3"/>
    <w:rsid w:val="00EA1CA2"/>
    <w:rsid w:val="00EA2C97"/>
    <w:rsid w:val="00EA5345"/>
    <w:rsid w:val="00EA6564"/>
    <w:rsid w:val="00EB052E"/>
    <w:rsid w:val="00EB09CE"/>
    <w:rsid w:val="00EB5552"/>
    <w:rsid w:val="00EB66F0"/>
    <w:rsid w:val="00EC30D4"/>
    <w:rsid w:val="00EC6807"/>
    <w:rsid w:val="00ED1E83"/>
    <w:rsid w:val="00ED4979"/>
    <w:rsid w:val="00ED4D8B"/>
    <w:rsid w:val="00EE4B12"/>
    <w:rsid w:val="00EE5358"/>
    <w:rsid w:val="00EF10D6"/>
    <w:rsid w:val="00EF1F12"/>
    <w:rsid w:val="00EF6B60"/>
    <w:rsid w:val="00F00FE4"/>
    <w:rsid w:val="00F01AD4"/>
    <w:rsid w:val="00F03265"/>
    <w:rsid w:val="00F06EDC"/>
    <w:rsid w:val="00F132C3"/>
    <w:rsid w:val="00F17210"/>
    <w:rsid w:val="00F27CA2"/>
    <w:rsid w:val="00F27D26"/>
    <w:rsid w:val="00F311B7"/>
    <w:rsid w:val="00F32F59"/>
    <w:rsid w:val="00F34A5A"/>
    <w:rsid w:val="00F37503"/>
    <w:rsid w:val="00F41274"/>
    <w:rsid w:val="00F4208D"/>
    <w:rsid w:val="00F45439"/>
    <w:rsid w:val="00F5308C"/>
    <w:rsid w:val="00F53F04"/>
    <w:rsid w:val="00F60CF9"/>
    <w:rsid w:val="00F63327"/>
    <w:rsid w:val="00F65D54"/>
    <w:rsid w:val="00F67F20"/>
    <w:rsid w:val="00F70A7E"/>
    <w:rsid w:val="00F71009"/>
    <w:rsid w:val="00F72AD9"/>
    <w:rsid w:val="00F72B27"/>
    <w:rsid w:val="00F72E78"/>
    <w:rsid w:val="00F82E77"/>
    <w:rsid w:val="00F83741"/>
    <w:rsid w:val="00F86C9B"/>
    <w:rsid w:val="00F87FC4"/>
    <w:rsid w:val="00F92DD6"/>
    <w:rsid w:val="00F9725E"/>
    <w:rsid w:val="00F97502"/>
    <w:rsid w:val="00FA04AF"/>
    <w:rsid w:val="00FA0723"/>
    <w:rsid w:val="00FA4E26"/>
    <w:rsid w:val="00FB3C15"/>
    <w:rsid w:val="00FD135A"/>
    <w:rsid w:val="00FE2E0D"/>
    <w:rsid w:val="00FF3095"/>
    <w:rsid w:val="00FF30B3"/>
    <w:rsid w:val="00FF4BA5"/>
    <w:rsid w:val="00FF4EE8"/>
    <w:rsid w:val="00FF534B"/>
    <w:rsid w:val="00FF5601"/>
    <w:rsid w:val="00FF5F9E"/>
    <w:rsid w:val="00FF613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E7E7E"/>
  <w14:defaultImageDpi w14:val="0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074A-CE5D-4068-A5E5-7CA7328C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354</cp:revision>
  <cp:lastPrinted>2018-10-14T04:55:00Z</cp:lastPrinted>
  <dcterms:created xsi:type="dcterms:W3CDTF">2018-10-14T04:55:00Z</dcterms:created>
  <dcterms:modified xsi:type="dcterms:W3CDTF">2020-06-02T08:29:00Z</dcterms:modified>
</cp:coreProperties>
</file>